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lucru, conform Ordinului CEITI 01-56/2026, în baza Curriculumului aprobat în 2019)</w:t>
      </w:r>
    </w:p>
    <w:p w:rsidR="00000000" w:rsidDel="00000000" w:rsidP="00000000" w:rsidRDefault="00000000" w:rsidRPr="00000000" w14:paraId="0000000C">
      <w:pPr>
        <w:spacing w:after="0" w:line="36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Istoria românilor și universală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e06666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 Anul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A">
      <w:pPr>
        <w:spacing w:after="0"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B">
      <w:pPr>
        <w:spacing w:after="0" w:line="360" w:lineRule="auto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Administrarea disciplinei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tabs>
          <w:tab w:val="left" w:leader="none" w:pos="3960"/>
        </w:tabs>
        <w:spacing w:after="0" w:line="276" w:lineRule="auto"/>
        <w:jc w:val="center"/>
        <w:rPr>
          <w:rFonts w:ascii="Cambria" w:cs="Cambria" w:eastAsia="Cambria" w:hAnsi="Cambri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6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0"/>
        <w:gridCol w:w="480"/>
        <w:gridCol w:w="3210"/>
        <w:gridCol w:w="2790"/>
        <w:gridCol w:w="3210"/>
        <w:gridCol w:w="2505"/>
        <w:tblGridChange w:id="0">
          <w:tblGrid>
            <w:gridCol w:w="2370"/>
            <w:gridCol w:w="480"/>
            <w:gridCol w:w="3210"/>
            <w:gridCol w:w="2790"/>
            <w:gridCol w:w="3210"/>
            <w:gridCol w:w="250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1E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20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21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22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IV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4140"/>
              </w:tabs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an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 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tabs>
                <w:tab w:val="left" w:leader="none" w:pos="4140"/>
              </w:tabs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120</w:t>
            </w:r>
          </w:p>
        </w:tc>
      </w:tr>
    </w:tbl>
    <w:p w:rsidR="00000000" w:rsidDel="00000000" w:rsidP="00000000" w:rsidRDefault="00000000" w:rsidRPr="00000000" w14:paraId="0000002A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595.0" w:type="dxa"/>
        <w:jc w:val="left"/>
        <w:tblInd w:w="-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75"/>
        <w:gridCol w:w="11910"/>
        <w:gridCol w:w="1410"/>
        <w:tblGridChange w:id="0">
          <w:tblGrid>
            <w:gridCol w:w="1275"/>
            <w:gridCol w:w="11910"/>
            <w:gridCol w:w="1410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02B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02C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Repartizarea unităților de învățare/de conținut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02D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doi de stdii</w:t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b" w:val="clear"/>
            <w:vAlign w:val="center"/>
          </w:tcPr>
          <w:p w:rsidR="00000000" w:rsidDel="00000000" w:rsidP="00000000" w:rsidRDefault="00000000" w:rsidRPr="00000000" w14:paraId="00000036">
            <w:pPr>
              <w:tabs>
                <w:tab w:val="left" w:leader="none" w:pos="1065"/>
              </w:tabs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 P O C A    M O D E R N 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Evaluare inițială.  Lecția introductivă.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A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de învățare 1.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Economie şi societate (mijlocul sec. al XVII-lea – mijlocul sec. al XIX-lea)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D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17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de învățare 2.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Revoluţiile social-politice în epoca modernă (mijlocul sec. al XVII-lea – mijlocul sec. al XIX-lea)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14/</w:t>
            </w:r>
          </w:p>
          <w:p w:rsidR="00000000" w:rsidDel="00000000" w:rsidP="00000000" w:rsidRDefault="00000000" w:rsidRPr="00000000" w14:paraId="00000041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16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" w:right="0" w:hanging="36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de învățare 3.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Relațiile internaționale (mijlocul sec. al XVII-lea – mijlocul sec al XIX-lea)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4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12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78" w:right="0" w:hanging="178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de învățare 4.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Basarabia sub dominație țaristă: de la autonomie la gubernie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7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10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78" w:right="0" w:hanging="178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de învățare 5.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State naționale și multinaționale în a II-a jum. a sec. al XIX-lea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A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21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78" w:right="0" w:hanging="178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de învățare 6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Economie și societate  (1850-1914)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D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1"/>
          <w:trHeight w:val="53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0"/>
              </w:tabs>
              <w:spacing w:after="0" w:before="0" w:line="276" w:lineRule="auto"/>
              <w:ind w:left="0" w:right="-109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de învățare 7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Relațiile internaționale și sistemul colonial (mijlocul sec. al XIX-lea – începutul sec al XX-lea)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de învățare 8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Cultură  și civilizație în Epoca Modernă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Activități de învățare în bază pe proiect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Inclusiv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Lecții de sinteză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Ateliere de exersare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firstLine="0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Evaluări sumative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before="0" w:line="240" w:lineRule="auto"/>
              <w:ind w:left="0" w:firstLine="0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Teze semestriale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1"/>
          <w:trHeight w:val="36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Repartizarea evaluărilor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2.37304687500006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0" w:line="276" w:lineRule="auto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ab/>
            </w:r>
          </w:p>
          <w:p w:rsidR="00000000" w:rsidDel="00000000" w:rsidP="00000000" w:rsidRDefault="00000000" w:rsidRPr="00000000" w14:paraId="0000006A">
            <w:pPr>
              <w:spacing w:after="0" w:line="276" w:lineRule="auto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0" w:line="276" w:lineRule="auto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Evaluare inițială</w:t>
              <w:tab/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1"/>
          <w:trHeight w:val="422.3730468750000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6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Evaluări sumative  (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inclusiv evaluarea produsului realizat în cadrul învățării în bază de proiect)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1"/>
          <w:trHeight w:val="422.37304687500006" w:hRule="atLeast"/>
          <w:tblHeader w:val="0"/>
        </w:trPr>
        <w:tc>
          <w:tcPr>
            <w:tcBorders>
              <w:top w:color="000000" w:space="0" w:sz="8" w:val="single"/>
              <w:left w:color="ffffff" w:space="0" w:sz="8" w:val="single"/>
              <w:bottom w:color="000000" w:space="0" w:sz="8" w:val="single"/>
              <w:right w:color="ffffff" w:space="0" w:sz="12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ffffff" w:space="0" w:sz="12" w:val="single"/>
              <w:bottom w:color="000000" w:space="0" w:sz="8" w:val="single"/>
              <w:righ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6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ffffff" w:space="0" w:sz="8" w:val="single"/>
              <w:bottom w:color="000000" w:space="0" w:sz="8" w:val="single"/>
              <w:righ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8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Repartizarea procentuală orientativă a unităților de conținut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1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6"/>
              </w:tabs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6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Spaţiul local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1"/>
          <w:trHeight w:val="24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6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Spaţiul naţional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58</w:t>
            </w:r>
          </w:p>
        </w:tc>
      </w:tr>
      <w:tr>
        <w:trPr>
          <w:cantSplit w:val="1"/>
          <w:trHeight w:val="24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6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Spaţiul universal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54</w:t>
            </w:r>
          </w:p>
        </w:tc>
      </w:tr>
    </w:tbl>
    <w:p w:rsidR="00000000" w:rsidDel="00000000" w:rsidP="00000000" w:rsidRDefault="00000000" w:rsidRPr="00000000" w14:paraId="0000007F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jc w:val="both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Notă: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Cadrul didactic la disciplină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are libertatea: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a personaliza proiectarea de lungă durată la disciplină, în funcție de potențialul și particularitățile de învățare ale clasei;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hanging="142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de a proiecta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activitățile de sinteză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(activități de învățare  bazate pe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sinteza și analiza informațiilor din diverse surse și pe abordarea inter/trans- disciplinară)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rubrica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Activități de învățare 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sau păstrarea acestora ca lecții separate;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de a proiecta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atelierele de exersare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(activitățile de învățare bazate pe exersarea unităților de competență la disciplină (de ex.: de explicare a noțiunilor istorice, de identificare și descriere a contextului istoric, de analiză a cauzelor și consecințelor evenimentelor /proceselor/ fenomenelor istorice, de comparație a opiniilor autorilor surselor istorice, de apreciere  și argumentare a rolului unei personalități, a opiniei sau a concluziei formulate etc);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de a decide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Tematica lecțiilor de sinteză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și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Tematica atelierelor de exersare;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a stabili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Tipul activităților de învățare în bază de proiect;</w:t>
      </w:r>
    </w:p>
    <w:p w:rsidR="00000000" w:rsidDel="00000000" w:rsidP="00000000" w:rsidRDefault="00000000" w:rsidRPr="00000000" w14:paraId="00000086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Competențele specifice la disciplina școlară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Istoria românilor și universală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Utilizarea limbajului istoric în diverse situații de învățare și de viață, respectând cultura comunicării.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Amplasarea în timp și spațiu a evenimentelor, proceselor, fenomenelor, demonstrând înțelegerea continuității și schimbării în istorie.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Analiza critică a informației din diferite surse, pornind de la cultura istorică, manifestând poziția  cetățeanului activ și responsabil.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Determinarea relației de cauzalitate în istorie, dând dovadă de gândire logică și spirit critic.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Valorificarea trecutului istoric și a patrimoniului cultural, manifestând respect față de țară și de neam.</w:t>
      </w:r>
    </w:p>
    <w:p w:rsidR="00000000" w:rsidDel="00000000" w:rsidP="00000000" w:rsidRDefault="00000000" w:rsidRPr="00000000" w14:paraId="0000008D">
      <w:pPr>
        <w:spacing w:after="0" w:line="276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5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95"/>
        <w:gridCol w:w="6840"/>
        <w:tblGridChange w:id="0">
          <w:tblGrid>
            <w:gridCol w:w="7695"/>
            <w:gridCol w:w="68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ACTIVITĂŢI DE ÎNVĂŢARE ÎN BAZĂ DE PROIECT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(la alegere): 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Proiect de promovare a localităţii natale; 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Monumente, valori, tradiţii din localitate care au rădăcini în Epoca Modernă;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Proiect de salvgardare a patrimoniului cultural,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Realizarea activităţilor de promovare a valorilor naţionale.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PRODUSE RECOMANDATE: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5"/>
              </w:numPr>
              <w:spacing w:after="0" w:line="276" w:lineRule="auto"/>
              <w:ind w:left="572" w:right="-120" w:hanging="283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Buclet informativ; 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5"/>
              </w:numPr>
              <w:spacing w:after="0" w:line="276" w:lineRule="auto"/>
              <w:ind w:left="572" w:right="-120" w:hanging="283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Album/Colaj istorico-geografic; 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5"/>
              </w:numPr>
              <w:spacing w:after="0" w:line="276" w:lineRule="auto"/>
              <w:ind w:left="572" w:right="-120" w:hanging="283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Postere/afişe, Expoziţii, Articol de ziar;  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5"/>
              </w:numPr>
              <w:spacing w:after="0" w:line="276" w:lineRule="auto"/>
              <w:ind w:left="572" w:right="-120" w:hanging="283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Tabel conceptual/analitic sincronizat;  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5"/>
              </w:numPr>
              <w:spacing w:after="0" w:line="276" w:lineRule="auto"/>
              <w:ind w:left="572" w:right="-120" w:hanging="283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Prezentare PowerPoint, Prezzi/Foto/Video; 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5"/>
              </w:numPr>
              <w:spacing w:after="0" w:line="276" w:lineRule="auto"/>
              <w:ind w:left="572" w:right="-120" w:hanging="283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Colaj/ziar istoric/articol pentru ziar.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A">
            <w:pPr>
              <w:spacing w:line="276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Noțiuni::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burghezie, capitalism, clasicism, colonizare, fanariot, iluminism, imperialism, liberalism, mercantilism, metropolă, monarhie absolută, monarhie constituţională, naţiune, Problemă orientală, protectorat, răzeși, republică, Regulament Organic, reformă, revoluţie, revoluţie agrară; revoluţie industrială, secularizare, urbanizare.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C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Personalități: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Abraham Lincoln, Alexandru Ioan Cuza, Alexei Mateevici, Carol I Hohenzollern, Constantin Mavrocordat, Dimitrie Cantemir, Ecaterina a II-a, Gavriil Bănulescu-Bodoni, Mihai Eminescu, Mihail Kogălniceanu, Napoleon Bonaparte, Oliver Cromwell, Otto von Bismarck, Petru I, Thomas Jefferson, Tudor Vladimirescu, Vasile Alecsandri.</w:t>
            </w:r>
          </w:p>
        </w:tc>
      </w:tr>
    </w:tbl>
    <w:p w:rsidR="00000000" w:rsidDel="00000000" w:rsidP="00000000" w:rsidRDefault="00000000" w:rsidRPr="00000000" w14:paraId="0000009E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Finalitățile educaționale la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Istoria românilor și universală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La sfârșitul anului doi de studii, elevul/eleva poate:</w:t>
      </w:r>
    </w:p>
    <w:p w:rsidR="00000000" w:rsidDel="00000000" w:rsidP="00000000" w:rsidRDefault="00000000" w:rsidRPr="00000000" w14:paraId="000000A3">
      <w:pPr>
        <w:numPr>
          <w:ilvl w:val="0"/>
          <w:numId w:val="6"/>
        </w:numPr>
        <w:spacing w:after="0" w:line="276" w:lineRule="auto"/>
        <w:ind w:left="426" w:hanging="284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aplica limbajul specific Epocii Moderne în diverse situaţii de comunicare orală şi scrisă;</w:t>
      </w:r>
    </w:p>
    <w:p w:rsidR="00000000" w:rsidDel="00000000" w:rsidP="00000000" w:rsidRDefault="00000000" w:rsidRPr="00000000" w14:paraId="000000A4">
      <w:pPr>
        <w:numPr>
          <w:ilvl w:val="0"/>
          <w:numId w:val="6"/>
        </w:numPr>
        <w:spacing w:after="0" w:line="276" w:lineRule="auto"/>
        <w:ind w:left="426" w:hanging="284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elucida schimbările survenite în epoca modernă în timp şi spaţiu, identificând transformări calitative; </w:t>
      </w:r>
    </w:p>
    <w:p w:rsidR="00000000" w:rsidDel="00000000" w:rsidP="00000000" w:rsidRDefault="00000000" w:rsidRPr="00000000" w14:paraId="000000A5">
      <w:pPr>
        <w:numPr>
          <w:ilvl w:val="0"/>
          <w:numId w:val="6"/>
        </w:numPr>
        <w:spacing w:after="0" w:line="276" w:lineRule="auto"/>
        <w:ind w:left="426" w:hanging="284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analiza evenimente şi procese din surse diferite, dezvoltând gândirea critică şi reflexivă;</w:t>
      </w:r>
    </w:p>
    <w:p w:rsidR="00000000" w:rsidDel="00000000" w:rsidP="00000000" w:rsidRDefault="00000000" w:rsidRPr="00000000" w14:paraId="000000A6">
      <w:pPr>
        <w:numPr>
          <w:ilvl w:val="0"/>
          <w:numId w:val="6"/>
        </w:numPr>
        <w:spacing w:after="0" w:line="276" w:lineRule="auto"/>
        <w:ind w:left="426" w:hanging="284"/>
        <w:jc w:val="both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încadra relaţiile de cauzalitate în explicarea evenimentelor/proceselor/fenomenelor istorice din istoria modernă locală, naţională şi universală;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6"/>
        </w:numPr>
        <w:spacing w:after="0" w:line="276" w:lineRule="auto"/>
        <w:ind w:left="426" w:hanging="284"/>
        <w:jc w:val="both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demonstra deschidere  pentru studierea realizărilor societăţii moderne, valorificând trecutul istoric şi patrimoniul cultural al neamului/ umanităţii.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76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654.0" w:type="dxa"/>
        <w:jc w:val="left"/>
        <w:tblInd w:w="-3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709"/>
        <w:gridCol w:w="5467"/>
        <w:gridCol w:w="90"/>
        <w:gridCol w:w="875"/>
        <w:gridCol w:w="1262"/>
        <w:gridCol w:w="2707"/>
        <w:tblGridChange w:id="0">
          <w:tblGrid>
            <w:gridCol w:w="3544"/>
            <w:gridCol w:w="709"/>
            <w:gridCol w:w="5467"/>
            <w:gridCol w:w="90"/>
            <w:gridCol w:w="875"/>
            <w:gridCol w:w="1262"/>
            <w:gridCol w:w="2707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d/r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e7e6e6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conținuturi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e7e6e6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e7e6e6" w:val="clear"/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e7e6e6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  <w:tab w:val="left" w:leader="none" w:pos="317"/>
              </w:tabs>
              <w:spacing w:after="160" w:before="0" w:line="259" w:lineRule="auto"/>
              <w:ind w:left="0" w:right="0" w:firstLine="23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e7e6e6" w:val="clea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 P O C A    M O D E R N 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  <w:tab w:val="left" w:leader="none" w:pos="317"/>
              </w:tabs>
              <w:spacing w:after="160" w:before="0" w:line="259" w:lineRule="auto"/>
              <w:ind w:left="0" w:right="0" w:firstLine="23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e7e6e6" w:val="clear"/>
          </w:tcPr>
          <w:p w:rsidR="00000000" w:rsidDel="00000000" w:rsidP="00000000" w:rsidRDefault="00000000" w:rsidRPr="00000000" w14:paraId="000000C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Unitatea de învățare nr.1.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Economie și societate (mijlocul sec. al XVII-lea – mijlocul. sec. al XIX-lea) –</w:t>
            </w:r>
          </w:p>
          <w:p w:rsidR="00000000" w:rsidDel="00000000" w:rsidP="00000000" w:rsidRDefault="00000000" w:rsidRPr="00000000" w14:paraId="000000C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17  ore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  <w:tab w:val="left" w:leader="none" w:pos="317"/>
              </w:tabs>
              <w:spacing w:after="160" w:before="0" w:line="259" w:lineRule="auto"/>
              <w:ind w:left="23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tabs>
                <w:tab w:val="left" w:leader="none" w:pos="180"/>
                <w:tab w:val="left" w:leader="none" w:pos="317"/>
              </w:tabs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  <w:tab w:val="left" w:leader="none" w:pos="317"/>
              </w:tabs>
              <w:spacing w:after="0" w:before="0" w:line="259" w:lineRule="auto"/>
              <w:ind w:left="0" w:right="0" w:firstLine="23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  <w:tab w:val="left" w:leader="none" w:pos="317"/>
              </w:tabs>
              <w:spacing w:after="0" w:before="0" w:line="259" w:lineRule="auto"/>
              <w:ind w:left="23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  <w:tab w:val="left" w:leader="none" w:pos="317"/>
              </w:tabs>
              <w:spacing w:after="0" w:before="0" w:line="259" w:lineRule="auto"/>
              <w:ind w:left="23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5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Selectarea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terminologiei istorice specifice Epocii Moderne pentru a descrie aspectele evoluţiei social-economice.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2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2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2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2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2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1.2. Formularea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enunţurilor cu caracter istoric, utilizând noţiunile specifice Epocii Moderne.</w:t>
            </w:r>
          </w:p>
          <w:p w:rsidR="00000000" w:rsidDel="00000000" w:rsidP="00000000" w:rsidRDefault="00000000" w:rsidRPr="00000000" w14:paraId="000000D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1.3. Formularea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judecăţilor de valoare şi susţinerea propriei opinii, aplicând terminologia istorică.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2.1. Identificarea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schimbărilor teritoriale în baza a două sau mai multe hărţi.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ind w:right="-9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2.2. Argumentarea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schimbărilor survenite pe parcursul istoriei moderne cu ajutorul hărţilor şi reperelor cronologice.</w:t>
            </w:r>
          </w:p>
          <w:p w:rsidR="00000000" w:rsidDel="00000000" w:rsidP="00000000" w:rsidRDefault="00000000" w:rsidRPr="00000000" w14:paraId="000000EF">
            <w:pPr>
              <w:ind w:right="-9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ind w:right="-9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ind w:right="-9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ind w:right="-9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ind w:right="-9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2.3. Elaborarea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concluziilor, în baza informaţiilor oferite de hartă, privind consecinţele evenimentelor/proceselor/ fenomenelor.</w:t>
            </w:r>
          </w:p>
          <w:p w:rsidR="00000000" w:rsidDel="00000000" w:rsidP="00000000" w:rsidRDefault="00000000" w:rsidRPr="00000000" w14:paraId="000000F4">
            <w:pPr>
              <w:ind w:right="-9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ind w:right="-9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ind w:right="-9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ind w:right="-9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ind w:right="-9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3.1. Distingerea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faptului de opinie din informaţia oferită de surse.</w:t>
            </w:r>
          </w:p>
          <w:p w:rsidR="00000000" w:rsidDel="00000000" w:rsidP="00000000" w:rsidRDefault="00000000" w:rsidRPr="00000000" w14:paraId="0000010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3.2. Selectarea şi comentarea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informaţiilor din surse, pentru a susţine/combate puncte de vedere cu referire la istoria modernă.</w:t>
            </w:r>
          </w:p>
          <w:p w:rsidR="00000000" w:rsidDel="00000000" w:rsidP="00000000" w:rsidRDefault="00000000" w:rsidRPr="00000000" w14:paraId="0000010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3.3. Evaluarea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diferitor abordări,</w:t>
            </w:r>
          </w:p>
          <w:p w:rsidR="00000000" w:rsidDel="00000000" w:rsidP="00000000" w:rsidRDefault="00000000" w:rsidRPr="00000000" w14:paraId="0000010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puncte de vedere, interpretări reflectate în diferite surse istorice.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4.1. Identificarea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relaţiilor de cauzalitate din informaţiile oferite de sursele investigate.</w:t>
            </w:r>
          </w:p>
          <w:p w:rsidR="00000000" w:rsidDel="00000000" w:rsidP="00000000" w:rsidRDefault="00000000" w:rsidRPr="00000000" w14:paraId="0000011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4.2. Încadrarea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relaţiei de cauzalitate în explicarea evenimentelor/proceselor/ fenomenelor istorice.</w:t>
            </w:r>
          </w:p>
          <w:p w:rsidR="00000000" w:rsidDel="00000000" w:rsidP="00000000" w:rsidRDefault="00000000" w:rsidRPr="00000000" w14:paraId="0000011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4.3. Formarea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opiniilor relevante despre impactul evenimentelor/ proceselor/fenomenelor istorice asupra societăţii, prin prisma multiperspectivităţii.</w:t>
            </w:r>
          </w:p>
          <w:p w:rsidR="00000000" w:rsidDel="00000000" w:rsidP="00000000" w:rsidRDefault="00000000" w:rsidRPr="00000000" w14:paraId="0000011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5.1. Identificarea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ideilor şi aprecierea valorilor general-umane conţinute în opere literare, artistice, istorice şi filosofice. </w:t>
            </w:r>
          </w:p>
          <w:p w:rsidR="00000000" w:rsidDel="00000000" w:rsidP="00000000" w:rsidRDefault="00000000" w:rsidRPr="00000000" w14:paraId="0000012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5.2. Argumentarea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contribuţiei personalităţilor în crearea/păstrarea/promovarea valorilor naţionale şi a patrimoniului cultural.</w:t>
            </w:r>
          </w:p>
          <w:p w:rsidR="00000000" w:rsidDel="00000000" w:rsidP="00000000" w:rsidRDefault="00000000" w:rsidRPr="00000000" w14:paraId="0000012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5.3. Planificarea şi gestionarea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proiectelor cu referire la păstrarea/promovarea valorilor şi a patrimoniului local/naţional.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E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F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Introducere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în studiul istoriei moderne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2">
            <w:pPr>
              <w:ind w:left="2712" w:firstLine="0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ind w:left="2712" w:firstLine="0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13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Societatea preindustrială. Sistemul capitalist.</w:t>
            </w:r>
          </w:p>
          <w:p w:rsidR="00000000" w:rsidDel="00000000" w:rsidP="00000000" w:rsidRDefault="00000000" w:rsidRPr="00000000" w14:paraId="00000138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Mercantilismul. Tipuri de mercantilism.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4"/>
                <w:szCs w:val="4"/>
                <w:rtl w:val="0"/>
              </w:rPr>
              <w:t xml:space="preserve">1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3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14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ind w:right="-105"/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ind w:right="-105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Evaluare inițială</w:t>
            </w:r>
          </w:p>
          <w:p w:rsidR="00000000" w:rsidDel="00000000" w:rsidP="00000000" w:rsidRDefault="00000000" w:rsidRPr="00000000" w14:paraId="00000143">
            <w:pPr>
              <w:ind w:right="-105"/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Revoluţia agrară şi consecinţele ei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4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6.</w:t>
            </w:r>
          </w:p>
          <w:p w:rsidR="00000000" w:rsidDel="00000000" w:rsidP="00000000" w:rsidRDefault="00000000" w:rsidRPr="00000000" w14:paraId="0000014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rPr>
                <w:rFonts w:ascii="Cambria" w:cs="Cambria" w:eastAsia="Cambria" w:hAnsi="Cambria"/>
                <w:sz w:val="2"/>
                <w:szCs w:val="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Revoluţia industrială: transformări cu caracter modernizator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ind w:right="-105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Economia Țărilor Române 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Structuri şi relaţii sociale în Europa Occidentală*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.972656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Viaţa socială în Ţările Române 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1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11.</w:t>
            </w:r>
          </w:p>
          <w:p w:rsidR="00000000" w:rsidDel="00000000" w:rsidP="00000000" w:rsidRDefault="00000000" w:rsidRPr="00000000" w14:paraId="0000016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Procese demografice.</w:t>
            </w:r>
          </w:p>
          <w:p w:rsidR="00000000" w:rsidDel="00000000" w:rsidP="00000000" w:rsidRDefault="00000000" w:rsidRPr="00000000" w14:paraId="0000016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Urbanizarea: capitală şi provincie 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7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13.</w:t>
            </w:r>
          </w:p>
          <w:p w:rsidR="00000000" w:rsidDel="00000000" w:rsidP="00000000" w:rsidRDefault="00000000" w:rsidRPr="00000000" w14:paraId="0000017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Mod de viaţă şi de gândire în Europa Occidentală şi în Ţările Române*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7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2efd9" w:val="clear"/>
          </w:tcPr>
          <w:p w:rsidR="00000000" w:rsidDel="00000000" w:rsidP="00000000" w:rsidRDefault="00000000" w:rsidRPr="00000000" w14:paraId="0000017F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Atelier de exersare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16. 17.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186">
            <w:pPr>
              <w:ind w:right="-112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Evaluare sumativă nr. 1: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Economie și societate în I etapă a Epocii Moderne.  </w:t>
            </w:r>
          </w:p>
          <w:p w:rsidR="00000000" w:rsidDel="00000000" w:rsidP="00000000" w:rsidRDefault="00000000" w:rsidRPr="00000000" w14:paraId="00000187">
            <w:pPr>
              <w:ind w:right="-112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Analiza evaluării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e7e6e6" w:val="clear"/>
          </w:tcPr>
          <w:p w:rsidR="00000000" w:rsidDel="00000000" w:rsidP="00000000" w:rsidRDefault="00000000" w:rsidRPr="00000000" w14:paraId="0000019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Unitatea de învățare nr.2.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Revoluțiile social-politice în Epoca Modernă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(mijlocul sec. al XVII-lea – mijlocul</w:t>
            </w:r>
          </w:p>
          <w:p w:rsidR="00000000" w:rsidDel="00000000" w:rsidP="00000000" w:rsidRDefault="00000000" w:rsidRPr="00000000" w14:paraId="0000019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sec. al XIX-lea) –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30 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18.</w:t>
            </w:r>
          </w:p>
          <w:p w:rsidR="00000000" w:rsidDel="00000000" w:rsidP="00000000" w:rsidRDefault="00000000" w:rsidRPr="00000000" w14:paraId="0000019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19..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Anglia: de la monarhie absolută la monarhie parlamentară. Importanța și consecințe.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1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20.</w:t>
            </w:r>
          </w:p>
          <w:p w:rsidR="00000000" w:rsidDel="00000000" w:rsidP="00000000" w:rsidRDefault="00000000" w:rsidRPr="00000000" w14:paraId="000001A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A3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Iluminismul – revoluţia ideilor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22.</w:t>
            </w:r>
          </w:p>
          <w:p w:rsidR="00000000" w:rsidDel="00000000" w:rsidP="00000000" w:rsidRDefault="00000000" w:rsidRPr="00000000" w14:paraId="000001A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AB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Războiul de independenţă al coloniilor engleze din America de Nord. Impactul asupra ideilor democratice.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1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24.</w:t>
            </w:r>
          </w:p>
          <w:p w:rsidR="00000000" w:rsidDel="00000000" w:rsidP="00000000" w:rsidRDefault="00000000" w:rsidRPr="00000000" w14:paraId="000001B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25.</w:t>
            </w:r>
          </w:p>
          <w:p w:rsidR="00000000" w:rsidDel="00000000" w:rsidP="00000000" w:rsidRDefault="00000000" w:rsidRPr="00000000" w14:paraId="000001B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B5">
            <w:pPr>
              <w:ind w:right="-105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Franţa: de la monarhie absolută la republică.Prima Republică Franceză Impactul Primei Revoluții Franceze</w:t>
            </w:r>
          </w:p>
          <w:p w:rsidR="00000000" w:rsidDel="00000000" w:rsidP="00000000" w:rsidRDefault="00000000" w:rsidRPr="00000000" w14:paraId="000001B6">
            <w:pPr>
              <w:ind w:right="-105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Franța de la Consulat la Imperiu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E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27.</w:t>
            </w:r>
          </w:p>
          <w:p w:rsidR="00000000" w:rsidDel="00000000" w:rsidP="00000000" w:rsidRDefault="00000000" w:rsidRPr="00000000" w14:paraId="000001B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C0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Epoca napoleoniană şi impactul ei asupra societăţii europene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29.</w:t>
            </w:r>
          </w:p>
          <w:p w:rsidR="00000000" w:rsidDel="00000000" w:rsidP="00000000" w:rsidRDefault="00000000" w:rsidRPr="00000000" w14:paraId="000001C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C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Absolutismul luminat în Europa sec. al XVIII-lea*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2efd9" w:val="clear"/>
          </w:tcPr>
          <w:p w:rsidR="00000000" w:rsidDel="00000000" w:rsidP="00000000" w:rsidRDefault="00000000" w:rsidRPr="00000000" w14:paraId="000001D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Atelier de exersare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32.</w:t>
            </w:r>
          </w:p>
          <w:p w:rsidR="00000000" w:rsidDel="00000000" w:rsidP="00000000" w:rsidRDefault="00000000" w:rsidRPr="00000000" w14:paraId="000001DD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1DE">
            <w:pPr>
              <w:ind w:right="-112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Evaluare sumativă nr 2: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Revoluțiile social-politice în Epoca Modernă.</w:t>
            </w:r>
          </w:p>
          <w:p w:rsidR="00000000" w:rsidDel="00000000" w:rsidP="00000000" w:rsidRDefault="00000000" w:rsidRPr="00000000" w14:paraId="000001DF">
            <w:pPr>
              <w:ind w:right="-112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Analiza evaluării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E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5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34.   35.</w:t>
            </w:r>
          </w:p>
          <w:p w:rsidR="00000000" w:rsidDel="00000000" w:rsidP="00000000" w:rsidRDefault="00000000" w:rsidRPr="00000000" w14:paraId="000001E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Organizarea politică a Țărilor Române la sf.  Sec. XVII- înc. Sec XVIII</w:t>
            </w:r>
          </w:p>
          <w:p w:rsidR="00000000" w:rsidDel="00000000" w:rsidP="00000000" w:rsidRDefault="00000000" w:rsidRPr="00000000" w14:paraId="000001E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Ţările Române sub regim fanariot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E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F1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Revoluţia sub conducerea lui Tudor Vladimirescu din 1821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F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38.</w:t>
            </w:r>
          </w:p>
          <w:p w:rsidR="00000000" w:rsidDel="00000000" w:rsidP="00000000" w:rsidRDefault="00000000" w:rsidRPr="00000000" w14:paraId="000001F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39.</w:t>
            </w:r>
          </w:p>
          <w:p w:rsidR="00000000" w:rsidDel="00000000" w:rsidP="00000000" w:rsidRDefault="00000000" w:rsidRPr="00000000" w14:paraId="000001F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F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Ţările Române între 1822 - 1848. * </w:t>
            </w:r>
          </w:p>
          <w:p w:rsidR="00000000" w:rsidDel="00000000" w:rsidP="00000000" w:rsidRDefault="00000000" w:rsidRPr="00000000" w14:paraId="000001F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Principatele Române între suzeranitate otomană şi protectorat rusesc. * </w:t>
            </w:r>
          </w:p>
          <w:p w:rsidR="00000000" w:rsidDel="00000000" w:rsidP="00000000" w:rsidRDefault="00000000" w:rsidRPr="00000000" w14:paraId="000001FD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Caracterul contradictoriu al Regulamentelor Organice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0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Europa „Sfintei Alianțe”.</w:t>
            </w:r>
          </w:p>
          <w:p w:rsidR="00000000" w:rsidDel="00000000" w:rsidP="00000000" w:rsidRDefault="00000000" w:rsidRPr="00000000" w14:paraId="0000020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Mişcări revoluţionare în Europa 1815-1848*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0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41.</w:t>
            </w:r>
          </w:p>
          <w:p w:rsidR="00000000" w:rsidDel="00000000" w:rsidP="00000000" w:rsidRDefault="00000000" w:rsidRPr="00000000" w14:paraId="0000020E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„Primăvara popoarelor” – anul revoluţionar 1848 în Europa*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43.</w:t>
            </w:r>
          </w:p>
          <w:p w:rsidR="00000000" w:rsidDel="00000000" w:rsidP="00000000" w:rsidRDefault="00000000" w:rsidRPr="00000000" w14:paraId="0000021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44.</w:t>
            </w:r>
          </w:p>
          <w:p w:rsidR="00000000" w:rsidDel="00000000" w:rsidP="00000000" w:rsidRDefault="00000000" w:rsidRPr="00000000" w14:paraId="0000021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Revoluţia din 1848 - 1849 în Ţările Române * </w:t>
            </w:r>
          </w:p>
          <w:p w:rsidR="00000000" w:rsidDel="00000000" w:rsidP="00000000" w:rsidRDefault="00000000" w:rsidRPr="00000000" w14:paraId="0000021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Impactul Revoluției Române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ind w:right="-115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Drepturile naturale ale omului în actele revoluțiilor moderne. Primele acte constituţionale referitoare la drepturile  şi libertăţile omului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din Anglia, SUA și Franța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47.</w:t>
            </w:r>
          </w:p>
          <w:p w:rsidR="00000000" w:rsidDel="00000000" w:rsidP="00000000" w:rsidRDefault="00000000" w:rsidRPr="00000000" w14:paraId="0000022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22C">
            <w:pPr>
              <w:ind w:right="-108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Lecție de sinteză: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Revoluțiile burgheze - factor de progres în  Epoca Modernă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e7e6e6" w:val="clear"/>
          </w:tcPr>
          <w:p w:rsidR="00000000" w:rsidDel="00000000" w:rsidP="00000000" w:rsidRDefault="00000000" w:rsidRPr="00000000" w14:paraId="0000023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Unitatea de învățare nr.3.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Relațiile internaționale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(mijlocul sec. al XVII-lea – mijlocul sec. al XIX-lea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)- 12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48.</w:t>
            </w:r>
          </w:p>
          <w:p w:rsidR="00000000" w:rsidDel="00000000" w:rsidP="00000000" w:rsidRDefault="00000000" w:rsidRPr="00000000" w14:paraId="0000023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49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Relaţiile internaţionale: de la Pacea de la Westfalia la Congresul de la Viena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50.</w:t>
            </w:r>
          </w:p>
          <w:p w:rsidR="00000000" w:rsidDel="00000000" w:rsidP="00000000" w:rsidRDefault="00000000" w:rsidRPr="00000000" w14:paraId="0000024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Principatele Române în contextul „Problemei orientale”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52.</w:t>
            </w:r>
          </w:p>
          <w:p w:rsidR="00000000" w:rsidDel="00000000" w:rsidP="00000000" w:rsidRDefault="00000000" w:rsidRPr="00000000" w14:paraId="0000024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53.</w:t>
            </w:r>
          </w:p>
          <w:p w:rsidR="00000000" w:rsidDel="00000000" w:rsidP="00000000" w:rsidRDefault="00000000" w:rsidRPr="00000000" w14:paraId="0000024B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Rivalitățile ruso-austro-turce și impactul lor asupra românilor.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54.</w:t>
            </w:r>
          </w:p>
          <w:p w:rsidR="00000000" w:rsidDel="00000000" w:rsidP="00000000" w:rsidRDefault="00000000" w:rsidRPr="00000000" w14:paraId="0000025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55.</w:t>
            </w:r>
          </w:p>
          <w:p w:rsidR="00000000" w:rsidDel="00000000" w:rsidP="00000000" w:rsidRDefault="00000000" w:rsidRPr="00000000" w14:paraId="00000254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Războiul ruso-turc din 1806-1812.  </w:t>
            </w:r>
          </w:p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Anul 1812 în istoria românilor.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B">
            <w:pPr>
              <w:jc w:val="righ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Consecințele războaielor ruso-austro-turce pentru spațiul românesc.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2">
            <w:pPr>
              <w:jc w:val="righ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Atelier de exersare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sur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9">
            <w:pPr>
              <w:jc w:val="righ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58.</w:t>
            </w:r>
          </w:p>
          <w:p w:rsidR="00000000" w:rsidDel="00000000" w:rsidP="00000000" w:rsidRDefault="00000000" w:rsidRPr="00000000" w14:paraId="0000026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59.</w:t>
            </w:r>
          </w:p>
          <w:p w:rsidR="00000000" w:rsidDel="00000000" w:rsidP="00000000" w:rsidRDefault="00000000" w:rsidRPr="00000000" w14:paraId="0000026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c00000"/>
                <w:sz w:val="24"/>
                <w:szCs w:val="24"/>
                <w:u w:val="single"/>
                <w:rtl w:val="0"/>
              </w:rPr>
              <w:t xml:space="preserve">Teza semestrială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Analiza tezei semestriale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roz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3">
            <w:pPr>
              <w:jc w:val="righ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e7e6e6" w:val="clear"/>
          </w:tcPr>
          <w:p w:rsidR="00000000" w:rsidDel="00000000" w:rsidP="00000000" w:rsidRDefault="00000000" w:rsidRPr="00000000" w14:paraId="00000275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Unitatea de învățare nr.4.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Basarabia sub dominație țaristă: de la autonomie la gubernie – 10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61.</w:t>
            </w:r>
          </w:p>
          <w:p w:rsidR="00000000" w:rsidDel="00000000" w:rsidP="00000000" w:rsidRDefault="00000000" w:rsidRPr="00000000" w14:paraId="0000027E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62.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Lichidarea autonomiei Basarabiei: etape, evenimente, consecinţe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Economia Basarabiei în componenţa Imperiului Rus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D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64.</w:t>
            </w:r>
          </w:p>
          <w:p w:rsidR="00000000" w:rsidDel="00000000" w:rsidP="00000000" w:rsidRDefault="00000000" w:rsidRPr="00000000" w14:paraId="00000291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2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Politici sociale ale ţarismului şi colonizarea Basarabiei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A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66. 67.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Reformele țariste în Basarabia și consecințele lor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2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2efd9" w:val="clear"/>
          </w:tcPr>
          <w:p w:rsidR="00000000" w:rsidDel="00000000" w:rsidP="00000000" w:rsidRDefault="00000000" w:rsidRPr="00000000" w14:paraId="000002A6">
            <w:pPr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Atelier de exersare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C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4"/>
                <w:szCs w:val="4"/>
                <w:rtl w:val="0"/>
              </w:rPr>
              <w:t xml:space="preserve">7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69.</w:t>
            </w:r>
          </w:p>
          <w:p w:rsidR="00000000" w:rsidDel="00000000" w:rsidP="00000000" w:rsidRDefault="00000000" w:rsidRPr="00000000" w14:paraId="000002A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2B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Evaluare sumativă nr. 4: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Relațiile  internaționale în I parte a Epocii Moderne. Basarabia  sub dominație țaristă.</w:t>
            </w:r>
          </w:p>
          <w:p w:rsidR="00000000" w:rsidDel="00000000" w:rsidP="00000000" w:rsidRDefault="00000000" w:rsidRPr="00000000" w14:paraId="000002B1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Analiza  evaluării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e7e6e6" w:val="clear"/>
          </w:tcPr>
          <w:p w:rsidR="00000000" w:rsidDel="00000000" w:rsidP="00000000" w:rsidRDefault="00000000" w:rsidRPr="00000000" w14:paraId="000002B8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Unitatea de învățare nr.5.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State naționale și multinaționale în a II-a jumătate a sec. al XIX-lea – 21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0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71.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5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Contextul formării națiunilor*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C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72.</w:t>
            </w:r>
          </w:p>
          <w:p w:rsidR="00000000" w:rsidDel="00000000" w:rsidP="00000000" w:rsidRDefault="00000000" w:rsidRPr="00000000" w14:paraId="000002D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73.</w:t>
            </w:r>
          </w:p>
          <w:p w:rsidR="00000000" w:rsidDel="00000000" w:rsidP="00000000" w:rsidRDefault="00000000" w:rsidRPr="00000000" w14:paraId="000002D1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Doctrinele social-politice.</w:t>
            </w:r>
          </w:p>
          <w:p w:rsidR="00000000" w:rsidDel="00000000" w:rsidP="00000000" w:rsidRDefault="00000000" w:rsidRPr="00000000" w14:paraId="000002D3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74.</w:t>
            </w:r>
          </w:p>
          <w:p w:rsidR="00000000" w:rsidDel="00000000" w:rsidP="00000000" w:rsidRDefault="00000000" w:rsidRPr="00000000" w14:paraId="000002DA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Regimuri politice în Europa  - liberale și democratice*</w:t>
            </w:r>
          </w:p>
          <w:p w:rsidR="00000000" w:rsidDel="00000000" w:rsidP="00000000" w:rsidRDefault="00000000" w:rsidRPr="00000000" w14:paraId="000002D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75.</w:t>
            </w:r>
          </w:p>
          <w:p w:rsidR="00000000" w:rsidDel="00000000" w:rsidP="00000000" w:rsidRDefault="00000000" w:rsidRPr="00000000" w14:paraId="000002E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4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Unirea Principatelor Române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A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77.</w:t>
            </w:r>
          </w:p>
          <w:p w:rsidR="00000000" w:rsidDel="00000000" w:rsidP="00000000" w:rsidRDefault="00000000" w:rsidRPr="00000000" w14:paraId="000002E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D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Reformele lui A.I. Cuza şi modernizarea societăţii româneşti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79.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5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Instituirea monarhiei constituționale.      </w:t>
            </w:r>
          </w:p>
          <w:p w:rsidR="00000000" w:rsidDel="00000000" w:rsidP="00000000" w:rsidRDefault="00000000" w:rsidRPr="00000000" w14:paraId="000002F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Constituţia din 1866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80. 81.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E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Unificarea Italiei şi a Germaniei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4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Consolidarea statului federativ Nord-American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6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83.</w:t>
            </w:r>
          </w:p>
          <w:p w:rsidR="00000000" w:rsidDel="00000000" w:rsidP="00000000" w:rsidRDefault="00000000" w:rsidRPr="00000000" w14:paraId="0000030D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84..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F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Imperiul Rus şi Imperiul Austro-Ungar*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Mișcarea națională a românilor din Transilvania și Bucovina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86.</w:t>
            </w:r>
          </w:p>
          <w:p w:rsidR="00000000" w:rsidDel="00000000" w:rsidP="00000000" w:rsidRDefault="00000000" w:rsidRPr="00000000" w14:paraId="0000031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Mișcarea națională din Basarabia 1812 – 1917.;  specificul, probleme, realizări,  personalități.</w:t>
            </w:r>
          </w:p>
          <w:p w:rsidR="00000000" w:rsidDel="00000000" w:rsidP="00000000" w:rsidRDefault="00000000" w:rsidRPr="00000000" w14:paraId="0000031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5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88.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7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Epoca „Meiji” în Japonia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2E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Lecție de sinteză: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General și particular în procesul de constituire a statelor naționale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90.</w:t>
            </w:r>
          </w:p>
          <w:p w:rsidR="00000000" w:rsidDel="00000000" w:rsidP="00000000" w:rsidRDefault="00000000" w:rsidRPr="00000000" w14:paraId="00000335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33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Evaluare sumativă nr 5: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State naționale și multinaționale.</w:t>
            </w:r>
          </w:p>
          <w:p w:rsidR="00000000" w:rsidDel="00000000" w:rsidP="00000000" w:rsidRDefault="00000000" w:rsidRPr="00000000" w14:paraId="00000337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Analiza evaluării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8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e7e6e6" w:val="clear"/>
          </w:tcPr>
          <w:p w:rsidR="00000000" w:rsidDel="00000000" w:rsidP="00000000" w:rsidRDefault="00000000" w:rsidRPr="00000000" w14:paraId="0000034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Unitatea de învățare nr.6.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Economie și societate  (1850 - 1914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)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– 3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92.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Civilizaţia industrială. </w:t>
            </w:r>
          </w:p>
          <w:p w:rsidR="00000000" w:rsidDel="00000000" w:rsidP="00000000" w:rsidRDefault="00000000" w:rsidRPr="00000000" w14:paraId="0000034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Industrializarea şi consecinţele ei *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Constituirea capitalismului monopolist 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5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7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A">
            <w:pPr>
              <w:ind w:right="-108"/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ind w:right="-108"/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Economia României (1878 - 1914)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ind w:right="-108"/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ind w:right="-108"/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E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6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e7e6e6" w:val="clear"/>
          </w:tcPr>
          <w:p w:rsidR="00000000" w:rsidDel="00000000" w:rsidP="00000000" w:rsidRDefault="00000000" w:rsidRPr="00000000" w14:paraId="00000365">
            <w:pPr>
              <w:tabs>
                <w:tab w:val="left" w:leader="none" w:pos="490"/>
              </w:tabs>
              <w:ind w:right="-198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Unitatea de învățare nr.7.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Relațiile internaționale și sistemul colonial 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(mijlocul sec. al XIX-lea – începutul </w:t>
            </w:r>
          </w:p>
          <w:p w:rsidR="00000000" w:rsidDel="00000000" w:rsidP="00000000" w:rsidRDefault="00000000" w:rsidRPr="00000000" w14:paraId="00000366">
            <w:pPr>
              <w:tabs>
                <w:tab w:val="left" w:leader="none" w:pos="490"/>
              </w:tabs>
              <w:ind w:right="-198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sec al XX-lea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) – 8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95.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Europa: între afirmarea naţiunilor şi rivalităţile Marilor Puteri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96.</w:t>
            </w:r>
          </w:p>
          <w:p w:rsidR="00000000" w:rsidDel="00000000" w:rsidP="00000000" w:rsidRDefault="00000000" w:rsidRPr="00000000" w14:paraId="0000037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97</w:t>
            </w:r>
          </w:p>
          <w:p w:rsidR="00000000" w:rsidDel="00000000" w:rsidP="00000000" w:rsidRDefault="00000000" w:rsidRPr="00000000" w14:paraId="0000037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7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Obţinerea independenţei României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98. 99.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Politica externă a României (1878 - 1914). </w:t>
            </w:r>
          </w:p>
          <w:p w:rsidR="00000000" w:rsidDel="00000000" w:rsidP="00000000" w:rsidRDefault="00000000" w:rsidRPr="00000000" w14:paraId="0000037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Războaiele balcanice 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0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5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6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Evoluţia sistemului colonial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A">
            <w:pPr>
              <w:ind w:right="298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101.</w:t>
            </w:r>
          </w:p>
          <w:p w:rsidR="00000000" w:rsidDel="00000000" w:rsidP="00000000" w:rsidRDefault="00000000" w:rsidRPr="00000000" w14:paraId="0000038D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2efd9" w:val="clear"/>
          </w:tcPr>
          <w:p w:rsidR="00000000" w:rsidDel="00000000" w:rsidP="00000000" w:rsidRDefault="00000000" w:rsidRPr="00000000" w14:paraId="0000038E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Atelier de exersare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F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102.</w:t>
            </w:r>
          </w:p>
          <w:p w:rsidR="00000000" w:rsidDel="00000000" w:rsidP="00000000" w:rsidRDefault="00000000" w:rsidRPr="00000000" w14:paraId="00000395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396">
            <w:pPr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Evaluare sumativă nr.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6: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Evoluția socială, economică și a relațiilor internaționale între anii 1850 - 1914.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Analiza evaluării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9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e7e6e6" w:val="clear"/>
          </w:tcPr>
          <w:p w:rsidR="00000000" w:rsidDel="00000000" w:rsidP="00000000" w:rsidRDefault="00000000" w:rsidRPr="00000000" w14:paraId="0000039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Unitatea de învățare nr.8.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Cultură și civilizație în Epoca Modernă – 9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104.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5">
            <w:pPr>
              <w:ind w:right="-110"/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ind w:right="-11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Curente literare şi artistice din perioada modernă*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A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C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D">
            <w:pPr>
              <w:ind w:right="-110"/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Realizări ştiinţifice şi tehnice în Epoca Modernă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F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106.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4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Viața cotidiană în Epoca Modernă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B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C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Cultura Ţărilor Române/României în Epoca Modernă*  Influențe culturale occidentale în Țările Române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E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3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Cultura în Basarabia sub dominaţie țaristă*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6">
            <w:pPr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109.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CB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Lecție de sinteză: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Contribuția culturii epocii moderne la făurirea civilizației contemporane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1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110.</w:t>
            </w:r>
          </w:p>
          <w:p w:rsidR="00000000" w:rsidDel="00000000" w:rsidP="00000000" w:rsidRDefault="00000000" w:rsidRPr="00000000" w14:paraId="000003D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111.</w:t>
            </w:r>
          </w:p>
          <w:p w:rsidR="00000000" w:rsidDel="00000000" w:rsidP="00000000" w:rsidRDefault="00000000" w:rsidRPr="00000000" w14:paraId="000003D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3D4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c00000"/>
                <w:sz w:val="24"/>
                <w:szCs w:val="24"/>
                <w:u w:val="single"/>
                <w:rtl w:val="0"/>
              </w:rPr>
              <w:t xml:space="preserve">Teza semestrială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Analiza tezei semestriale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dadada" w:val="clear"/>
          </w:tcPr>
          <w:p w:rsidR="00000000" w:rsidDel="00000000" w:rsidP="00000000" w:rsidRDefault="00000000" w:rsidRPr="00000000" w14:paraId="000003DB">
            <w:pPr>
              <w:ind w:right="-108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Învățarea bazată pe proiect: Monumente de cultură și spiritualitate din localitatea natală cu origini </w:t>
            </w:r>
          </w:p>
          <w:p w:rsidR="00000000" w:rsidDel="00000000" w:rsidP="00000000" w:rsidRDefault="00000000" w:rsidRPr="00000000" w14:paraId="000003DC">
            <w:pPr>
              <w:ind w:right="-108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din Epoca Modernă – 8  ore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5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113.</w:t>
            </w:r>
          </w:p>
          <w:p w:rsidR="00000000" w:rsidDel="00000000" w:rsidP="00000000" w:rsidRDefault="00000000" w:rsidRPr="00000000" w14:paraId="000003E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114.</w:t>
            </w:r>
          </w:p>
          <w:p w:rsidR="00000000" w:rsidDel="00000000" w:rsidP="00000000" w:rsidRDefault="00000000" w:rsidRPr="00000000" w14:paraId="000003E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115</w:t>
            </w:r>
          </w:p>
          <w:p w:rsidR="00000000" w:rsidDel="00000000" w:rsidP="00000000" w:rsidRDefault="00000000" w:rsidRPr="00000000" w14:paraId="000003E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9">
            <w:pPr>
              <w:ind w:right="-23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Studiu/Informare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/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Cercetare: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Investigaţii/vizite (și virtuale)  la  diferite obiective (lăcaşe de cult, instituții etc.), originare din Epoca Modernă, din localitatea natală, pentru înțelegerea diversităţii socio-culturale și spirituale. Vizita la muzeul din localitate / Întâlnire cu persoană resursă.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1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116</w:t>
            </w:r>
          </w:p>
          <w:p w:rsidR="00000000" w:rsidDel="00000000" w:rsidP="00000000" w:rsidRDefault="00000000" w:rsidRPr="00000000" w14:paraId="000003F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117.</w:t>
            </w:r>
          </w:p>
          <w:p w:rsidR="00000000" w:rsidDel="00000000" w:rsidP="00000000" w:rsidRDefault="00000000" w:rsidRPr="00000000" w14:paraId="000003F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118.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Realizarea unui produs: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05" w:right="-120" w:hanging="305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Buclet informativ; Album/Colaj istorico-geografic;</w:t>
            </w:r>
          </w:p>
          <w:p w:rsidR="00000000" w:rsidDel="00000000" w:rsidP="00000000" w:rsidRDefault="00000000" w:rsidRPr="00000000" w14:paraId="000003F7">
            <w:pPr>
              <w:ind w:right="-12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Postere/afişe; Expoziţii; Articol de ziar, etc.</w:t>
            </w:r>
          </w:p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05" w:right="0" w:hanging="283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Proiect de salvgardare a patrimoniului cultural.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F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0">
            <w:pPr>
              <w:ind w:right="-139" w:hanging="137"/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ind w:right="-139" w:hanging="137"/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ind w:right="-139" w:hanging="137"/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ind w:right="-139" w:hanging="137"/>
              <w:rPr>
                <w:rFonts w:ascii="Cambria" w:cs="Cambria" w:eastAsia="Cambria" w:hAnsi="Cambria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ind w:right="-139" w:hanging="137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119.</w:t>
            </w:r>
          </w:p>
          <w:p w:rsidR="00000000" w:rsidDel="00000000" w:rsidP="00000000" w:rsidRDefault="00000000" w:rsidRPr="00000000" w14:paraId="00000405">
            <w:pPr>
              <w:ind w:right="-139" w:hanging="137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120.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Turul galeriei: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Prezentarea produselor, cu invitarea persoanelor din comunitatea educațională. </w:t>
            </w:r>
          </w:p>
          <w:p w:rsidR="00000000" w:rsidDel="00000000" w:rsidP="00000000" w:rsidRDefault="00000000" w:rsidRPr="00000000" w14:paraId="00000407">
            <w:pPr>
              <w:rPr>
                <w:rFonts w:ascii="Cambria" w:cs="Cambria" w:eastAsia="Cambria" w:hAnsi="Cambria"/>
                <w:sz w:val="4"/>
                <w:szCs w:val="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Evaluare reciprocă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C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0D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1080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b w:val="1"/>
        <w:bCs w:val="1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1"/>
        <w:bCs w:val="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1"/>
        <w:bCs w:val="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1"/>
        <w:bCs w:val="1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1"/>
        <w:bCs w:val="1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1"/>
        <w:bCs w:val="1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1"/>
        <w:bCs w:val="1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1"/>
        <w:bCs w:val="1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1"/>
        <w:bCs w:val="1"/>
      </w:rPr>
    </w:lvl>
  </w:abstractNum>
  <w:abstractNum w:abstractNumId="4">
    <w:lvl w:ilvl="0">
      <w:start w:val="0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decimal"/>
      <w:lvlText w:val="%1."/>
      <w:lvlJc w:val="left"/>
      <w:pPr>
        <w:ind w:left="360" w:hanging="360"/>
      </w:pPr>
      <w:rPr>
        <w:b w:val="1"/>
        <w:bCs w:val="1"/>
      </w:rPr>
    </w:lvl>
    <w:lvl w:ilvl="1">
      <w:start w:val="1"/>
      <w:numFmt w:val="decimal"/>
      <w:lvlText w:val="%1.%2."/>
      <w:lvlJc w:val="left"/>
      <w:pPr>
        <w:ind w:left="720" w:hanging="36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7529F5"/>
    <w:rPr>
      <w:rFonts w:ascii="Calibri" w:cs="Calibri" w:eastAsia="Calibri" w:hAnsi="Calibri"/>
      <w:b w:val="1"/>
      <w:sz w:val="48"/>
      <w:szCs w:val="48"/>
      <w:lang w:val="ro-RO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7529F5"/>
    <w:rPr>
      <w:rFonts w:ascii="Calibri" w:cs="Calibri" w:eastAsia="Calibri" w:hAnsi="Calibri"/>
      <w:b w:val="1"/>
      <w:sz w:val="36"/>
      <w:szCs w:val="36"/>
      <w:lang w:val="ro-RO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7529F5"/>
    <w:rPr>
      <w:rFonts w:ascii="Calibri" w:cs="Calibri" w:eastAsia="Calibri" w:hAnsi="Calibri"/>
      <w:b w:val="1"/>
      <w:sz w:val="28"/>
      <w:szCs w:val="28"/>
      <w:lang w:val="ro-RO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7529F5"/>
    <w:rPr>
      <w:rFonts w:ascii="Calibri" w:cs="Calibri" w:eastAsia="Calibri" w:hAnsi="Calibri"/>
      <w:b w:val="1"/>
      <w:sz w:val="24"/>
      <w:szCs w:val="24"/>
      <w:lang w:val="ro-RO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7529F5"/>
    <w:rPr>
      <w:rFonts w:ascii="Calibri" w:cs="Calibri" w:eastAsia="Calibri" w:hAnsi="Calibri"/>
      <w:b w:val="1"/>
      <w:lang w:val="ro-RO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7529F5"/>
    <w:rPr>
      <w:rFonts w:ascii="Calibri" w:cs="Calibri" w:eastAsia="Calibri" w:hAnsi="Calibri"/>
      <w:b w:val="1"/>
      <w:sz w:val="20"/>
      <w:szCs w:val="20"/>
      <w:lang w:val="ro-RO"/>
    </w:rPr>
  </w:style>
  <w:style w:type="table" w:styleId="TableNormal1" w:customStyle="1">
    <w:name w:val="Table Normal1"/>
    <w:rsid w:val="007529F5"/>
    <w:rPr>
      <w:rFonts w:ascii="Calibri" w:cs="Calibri" w:eastAsia="Calibri" w:hAnsi="Calibri"/>
      <w:lang w:val="ro-RO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leChar" w:customStyle="1">
    <w:name w:val="Title Char"/>
    <w:basedOn w:val="DefaultParagraphFont"/>
    <w:link w:val="Title"/>
    <w:uiPriority w:val="10"/>
    <w:rsid w:val="007529F5"/>
    <w:rPr>
      <w:rFonts w:ascii="Calibri" w:cs="Calibri" w:eastAsia="Calibri" w:hAnsi="Calibri"/>
      <w:b w:val="1"/>
      <w:sz w:val="72"/>
      <w:szCs w:val="72"/>
      <w:lang w:val="ro-RO"/>
    </w:rPr>
  </w:style>
  <w:style w:type="character" w:styleId="SubtitleChar" w:customStyle="1">
    <w:name w:val="Subtitle Char"/>
    <w:basedOn w:val="DefaultParagraphFont"/>
    <w:link w:val="Subtitle"/>
    <w:uiPriority w:val="11"/>
    <w:rsid w:val="007529F5"/>
    <w:rPr>
      <w:rFonts w:ascii="Georgia" w:cs="Georgia" w:eastAsia="Georgia" w:hAnsi="Georgia"/>
      <w:i w:val="1"/>
      <w:color w:val="666666"/>
      <w:sz w:val="48"/>
      <w:szCs w:val="48"/>
      <w:lang w:val="ro-RO"/>
    </w:rPr>
  </w:style>
  <w:style w:type="paragraph" w:styleId="Pa22" w:customStyle="1">
    <w:name w:val="Pa22"/>
    <w:basedOn w:val="Normal"/>
    <w:next w:val="Normal"/>
    <w:uiPriority w:val="99"/>
    <w:rsid w:val="007529F5"/>
    <w:pPr>
      <w:autoSpaceDE w:val="0"/>
      <w:autoSpaceDN w:val="0"/>
      <w:adjustRightInd w:val="0"/>
      <w:spacing w:after="0" w:line="201" w:lineRule="atLeast"/>
    </w:pPr>
    <w:rPr>
      <w:rFonts w:cs="Times New Roman" w:eastAsia="Times New Roman"/>
      <w:sz w:val="24"/>
      <w:szCs w:val="24"/>
      <w:lang w:eastAsia="ru-RU" w:val="ru-RU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 w:val="1"/>
    <w:rsid w:val="007529F5"/>
    <w:pPr>
      <w:ind w:left="720"/>
      <w:contextualSpacing w:val="1"/>
    </w:pPr>
    <w:rPr>
      <w:rFonts w:asciiTheme="minorHAnsi" w:cstheme="minorBidi" w:eastAsiaTheme="minorHAnsi" w:hAnsiTheme="minorHAnsi"/>
      <w:noProof w:val="1"/>
    </w:rPr>
  </w:style>
  <w:style w:type="paragraph" w:styleId="TableParagraph" w:customStyle="1">
    <w:name w:val="Table Paragraph"/>
    <w:basedOn w:val="Normal"/>
    <w:uiPriority w:val="1"/>
    <w:qFormat w:val="1"/>
    <w:rsid w:val="007529F5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lang w:bidi="en-US" w:val="en-US"/>
    </w:rPr>
  </w:style>
  <w:style w:type="paragraph" w:styleId="Pa1" w:customStyle="1">
    <w:name w:val="Pa1"/>
    <w:basedOn w:val="Normal"/>
    <w:next w:val="Normal"/>
    <w:uiPriority w:val="99"/>
    <w:rsid w:val="007529F5"/>
    <w:pPr>
      <w:autoSpaceDE w:val="0"/>
      <w:autoSpaceDN w:val="0"/>
      <w:adjustRightInd w:val="0"/>
      <w:spacing w:after="0" w:line="221" w:lineRule="atLeast"/>
    </w:pPr>
    <w:rPr>
      <w:rFonts w:cs="Times New Roman" w:eastAsia="Times New Roman"/>
      <w:sz w:val="24"/>
      <w:szCs w:val="24"/>
      <w:lang w:eastAsia="ru-RU" w:val="ru-RU"/>
    </w:rPr>
  </w:style>
  <w:style w:type="character" w:styleId="A8" w:customStyle="1">
    <w:name w:val="A8"/>
    <w:uiPriority w:val="99"/>
    <w:rsid w:val="007529F5"/>
    <w:rPr>
      <w:rFonts w:cs="Calibri"/>
      <w:color w:val="000000"/>
      <w:sz w:val="20"/>
      <w:szCs w:val="20"/>
    </w:rPr>
  </w:style>
  <w:style w:type="character" w:styleId="ListParagraphChar" w:customStyle="1">
    <w:name w:val="List Paragraph Char"/>
    <w:aliases w:val="List Paragraph 1 Char,Абзац списка1 Char,List Paragraph11 Char,Абзац списка2 Char"/>
    <w:link w:val="ListParagraph"/>
    <w:uiPriority w:val="34"/>
    <w:rsid w:val="007529F5"/>
    <w:rPr>
      <w:noProof w:val="1"/>
      <w:lang w:val="ro-RO"/>
    </w:rPr>
  </w:style>
  <w:style w:type="table" w:styleId="TableGrid">
    <w:name w:val="Table Grid"/>
    <w:basedOn w:val="TableNormal"/>
    <w:uiPriority w:val="39"/>
    <w:rsid w:val="007529F5"/>
    <w:pPr>
      <w:spacing w:after="0" w:line="240" w:lineRule="auto"/>
    </w:pPr>
    <w:rPr>
      <w:lang w:val="ro-RO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7529F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529F5"/>
    <w:rPr>
      <w:rFonts w:ascii="Calibri" w:cs="Calibri" w:eastAsia="Calibri" w:hAnsi="Calibri"/>
      <w:lang w:val="ro-RO"/>
    </w:rPr>
  </w:style>
  <w:style w:type="paragraph" w:styleId="Footer">
    <w:name w:val="footer"/>
    <w:basedOn w:val="Normal"/>
    <w:link w:val="FooterChar"/>
    <w:uiPriority w:val="99"/>
    <w:unhideWhenUsed w:val="1"/>
    <w:rsid w:val="007529F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529F5"/>
    <w:rPr>
      <w:rFonts w:ascii="Calibri" w:cs="Calibri" w:eastAsia="Calibri" w:hAnsi="Calibri"/>
      <w:lang w:val="ro-RO"/>
    </w:rPr>
  </w:style>
  <w:style w:type="paragraph" w:styleId="NoSpacing">
    <w:name w:val="No Spacing"/>
    <w:uiPriority w:val="1"/>
    <w:qFormat w:val="1"/>
    <w:rsid w:val="00BA6330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6FNc2DPY+r0XxfEIrM7vF6vySg==">CgMxLjA4AHIhMTdNVjVhUUZRVHNNWUhZemtWT0haNEJIRlNNa3RZMDF5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2026-09-18T16:51:00Z</dcterms:created>
  <dc:creator>Colegiul de Arte</dc:creator>
</cp:coreProperties>
</file>