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24"/>
          <w:szCs w:val="24"/>
          <w:rtl w:val="0"/>
        </w:rPr>
        <w:t xml:space="preserve">    </w:t>
      </w:r>
      <w:r w:rsidDel="00000000" w:rsidR="00000000" w:rsidRPr="00000000">
        <w:rPr>
          <w:rFonts w:ascii="Cambria" w:cs="Cambria" w:eastAsia="Cambria" w:hAnsi="Cambria"/>
          <w:b w:val="1"/>
          <w:bCs w:val="1"/>
          <w:sz w:val="36"/>
          <w:szCs w:val="36"/>
          <w:rtl w:val="0"/>
        </w:rPr>
        <w:t xml:space="preserve">Ministerul Educației și Cercetării al Republicii Moldova</w:t>
      </w:r>
    </w:p>
    <w:p w:rsidR="00000000" w:rsidDel="00000000" w:rsidP="00000000" w:rsidRDefault="00000000" w:rsidRPr="00000000" w14:paraId="00000002">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Centrul de Excelență în Informatică și Tehnologii Informaționale</w:t>
      </w:r>
    </w:p>
    <w:p w:rsidR="00000000" w:rsidDel="00000000" w:rsidP="00000000" w:rsidRDefault="00000000" w:rsidRPr="00000000" w14:paraId="00000003">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 Centrul de Excelență în Pedagogie “Alexei Mateevici” din Chișinău | Colegiul de Arte “Nicolae Botgros” din Soroca </w:t>
      </w:r>
    </w:p>
    <w:p w:rsidR="00000000" w:rsidDel="00000000" w:rsidP="00000000" w:rsidRDefault="00000000" w:rsidRPr="00000000" w14:paraId="00000004">
      <w:pPr>
        <w:spacing w:after="0" w:line="240" w:lineRule="auto"/>
        <w:jc w:val="center"/>
        <w:rPr>
          <w:rFonts w:ascii="Cambria" w:cs="Cambria" w:eastAsia="Cambria" w:hAnsi="Cambria"/>
          <w:sz w:val="26"/>
          <w:szCs w:val="26"/>
        </w:rPr>
      </w:pPr>
      <w:r w:rsidDel="00000000" w:rsidR="00000000" w:rsidRPr="00000000">
        <w:rPr>
          <w:rFonts w:ascii="Cambria" w:cs="Cambria" w:eastAsia="Cambria" w:hAnsi="Cambria"/>
          <w:sz w:val="26"/>
          <w:szCs w:val="26"/>
          <w:rtl w:val="0"/>
        </w:rPr>
        <w:t xml:space="preserve">Colegiul “Vasile Lupu” din Orhei | Colegiul Național de Comerț al ASEM | Colegiul de Ecologie din Chișinău</w:t>
      </w:r>
    </w:p>
    <w:p w:rsidR="00000000" w:rsidDel="00000000" w:rsidP="00000000" w:rsidRDefault="00000000" w:rsidRPr="00000000" w14:paraId="00000005">
      <w:pPr>
        <w:spacing w:after="0" w:line="276"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06">
      <w:pPr>
        <w:spacing w:after="0" w:line="360" w:lineRule="auto"/>
        <w:jc w:val="right"/>
        <w:rPr>
          <w:rFonts w:ascii="Cambria" w:cs="Cambria" w:eastAsia="Cambria" w:hAnsi="Cambria"/>
          <w:b w:val="1"/>
          <w:bCs w:val="1"/>
        </w:rPr>
      </w:pPr>
      <w:r w:rsidDel="00000000" w:rsidR="00000000" w:rsidRPr="00000000">
        <w:rPr>
          <w:rFonts w:ascii="Cambria" w:cs="Cambria" w:eastAsia="Cambria" w:hAnsi="Cambria"/>
          <w:b w:val="1"/>
          <w:bCs w:val="1"/>
          <w:rtl w:val="0"/>
        </w:rPr>
        <w:t xml:space="preserve">Aprobat</w:t>
      </w:r>
    </w:p>
    <w:p w:rsidR="00000000" w:rsidDel="00000000" w:rsidP="00000000" w:rsidRDefault="00000000" w:rsidRPr="00000000" w14:paraId="00000007">
      <w:pPr>
        <w:spacing w:after="0" w:line="360" w:lineRule="auto"/>
        <w:jc w:val="right"/>
        <w:rPr>
          <w:rFonts w:ascii="Cambria" w:cs="Cambria" w:eastAsia="Cambria" w:hAnsi="Cambria"/>
        </w:rPr>
      </w:pPr>
      <w:r w:rsidDel="00000000" w:rsidR="00000000" w:rsidRPr="00000000">
        <w:rPr>
          <w:rFonts w:ascii="Cambria" w:cs="Cambria" w:eastAsia="Cambria" w:hAnsi="Cambria"/>
          <w:b w:val="1"/>
          <w:bCs w:val="1"/>
          <w:rtl w:val="0"/>
        </w:rPr>
        <w:t xml:space="preserve">                                          </w:t>
        <w:tab/>
      </w:r>
      <w:r w:rsidDel="00000000" w:rsidR="00000000" w:rsidRPr="00000000">
        <w:rPr>
          <w:rFonts w:ascii="Cambria" w:cs="Cambria" w:eastAsia="Cambria" w:hAnsi="Cambria"/>
          <w:rtl w:val="0"/>
        </w:rPr>
        <w:t xml:space="preserve">Director adjunct pentru instruire și educație:</w:t>
      </w:r>
    </w:p>
    <w:p w:rsidR="00000000" w:rsidDel="00000000" w:rsidP="00000000" w:rsidRDefault="00000000" w:rsidRPr="00000000" w14:paraId="00000008">
      <w:pPr>
        <w:spacing w:after="0" w:line="360" w:lineRule="auto"/>
        <w:jc w:val="right"/>
        <w:rPr>
          <w:rFonts w:ascii="Cambria" w:cs="Cambria" w:eastAsia="Cambria" w:hAnsi="Cambria"/>
          <w:sz w:val="36"/>
          <w:szCs w:val="36"/>
        </w:rPr>
      </w:pPr>
      <w:r w:rsidDel="00000000" w:rsidR="00000000" w:rsidRPr="00000000">
        <w:rPr>
          <w:rFonts w:ascii="Cambria" w:cs="Cambria" w:eastAsia="Cambria" w:hAnsi="Cambria"/>
          <w:rtl w:val="0"/>
        </w:rPr>
        <w:t xml:space="preserve">                                         </w:t>
        <w:tab/>
        <w:t xml:space="preserve">_______________________/Nume Prenume/ </w:t>
      </w:r>
      <w:r w:rsidDel="00000000" w:rsidR="00000000" w:rsidRPr="00000000">
        <w:rPr>
          <w:rtl w:val="0"/>
        </w:rPr>
      </w:r>
    </w:p>
    <w:p w:rsidR="00000000" w:rsidDel="00000000" w:rsidP="00000000" w:rsidRDefault="00000000" w:rsidRPr="00000000" w14:paraId="00000009">
      <w:pPr>
        <w:spacing w:after="0" w:line="240" w:lineRule="auto"/>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A">
      <w:pPr>
        <w:spacing w:after="0" w:line="240" w:lineRule="auto"/>
        <w:jc w:val="center"/>
        <w:rPr>
          <w:rFonts w:ascii="Cambria" w:cs="Cambria" w:eastAsia="Cambria" w:hAnsi="Cambria"/>
          <w:b w:val="1"/>
          <w:bCs w:val="1"/>
          <w:sz w:val="36"/>
          <w:szCs w:val="36"/>
        </w:rPr>
      </w:pPr>
      <w:r w:rsidDel="00000000" w:rsidR="00000000" w:rsidRPr="00000000">
        <w:rPr>
          <w:rFonts w:ascii="Cambria" w:cs="Cambria" w:eastAsia="Cambria" w:hAnsi="Cambria"/>
          <w:b w:val="1"/>
          <w:bCs w:val="1"/>
          <w:sz w:val="36"/>
          <w:szCs w:val="36"/>
          <w:rtl w:val="0"/>
        </w:rPr>
        <w:t xml:space="preserve">Proiect didactic de lungă durată la disciplina școlară</w:t>
      </w:r>
    </w:p>
    <w:p w:rsidR="00000000" w:rsidDel="00000000" w:rsidP="00000000" w:rsidRDefault="00000000" w:rsidRPr="00000000" w14:paraId="0000000B">
      <w:pPr>
        <w:spacing w:after="0" w:line="240" w:lineRule="auto"/>
        <w:jc w:val="center"/>
        <w:rPr>
          <w:rFonts w:ascii="Cambria" w:cs="Cambria" w:eastAsia="Cambria" w:hAnsi="Cambria"/>
        </w:rPr>
      </w:pPr>
      <w:r w:rsidDel="00000000" w:rsidR="00000000" w:rsidRPr="00000000">
        <w:rPr>
          <w:rFonts w:ascii="Cambria" w:cs="Cambria" w:eastAsia="Cambria" w:hAnsi="Cambria"/>
          <w:rtl w:val="0"/>
        </w:rPr>
        <w:t xml:space="preserve">(elaborat de Grupul de lucru constituit prin Ordinul CEITI nr. 01-56/2026, în conformitate cu prevederile Ordinului MEC nr. 1788/2026)</w:t>
      </w:r>
    </w:p>
    <w:p w:rsidR="00000000" w:rsidDel="00000000" w:rsidP="00000000" w:rsidRDefault="00000000" w:rsidRPr="00000000" w14:paraId="0000000C">
      <w:pPr>
        <w:widowControl w:val="0"/>
        <w:spacing w:after="0" w:line="360" w:lineRule="auto"/>
        <w:jc w:val="center"/>
        <w:rPr>
          <w:rFonts w:ascii="Cambria" w:cs="Cambria" w:eastAsia="Cambria" w:hAnsi="Cambria"/>
          <w:b w:val="1"/>
          <w:bCs w:val="1"/>
          <w:sz w:val="36"/>
          <w:szCs w:val="36"/>
        </w:rPr>
      </w:pPr>
      <w:r w:rsidDel="00000000" w:rsidR="00000000" w:rsidRPr="00000000">
        <w:rPr>
          <w:rtl w:val="0"/>
        </w:rPr>
      </w:r>
    </w:p>
    <w:p w:rsidR="00000000" w:rsidDel="00000000" w:rsidP="00000000" w:rsidRDefault="00000000" w:rsidRPr="00000000" w14:paraId="0000000D">
      <w:pPr>
        <w:widowControl w:val="0"/>
        <w:spacing w:after="200" w:line="240" w:lineRule="auto"/>
        <w:jc w:val="center"/>
        <w:rPr>
          <w:rFonts w:ascii="Cambria" w:cs="Cambria" w:eastAsia="Cambria" w:hAnsi="Cambria"/>
          <w:b w:val="1"/>
          <w:bCs w:val="1"/>
          <w:i w:val="1"/>
          <w:iCs w:val="1"/>
          <w:sz w:val="28"/>
          <w:szCs w:val="28"/>
        </w:rPr>
      </w:pPr>
      <w:r w:rsidDel="00000000" w:rsidR="00000000" w:rsidRPr="00000000">
        <w:rPr>
          <w:rFonts w:ascii="Cambria" w:cs="Cambria" w:eastAsia="Cambria" w:hAnsi="Cambria"/>
          <w:b w:val="1"/>
          <w:bCs w:val="1"/>
          <w:i w:val="1"/>
          <w:iCs w:val="1"/>
          <w:sz w:val="36"/>
          <w:szCs w:val="36"/>
          <w:rtl w:val="0"/>
        </w:rPr>
        <w:t xml:space="preserve">Matematica</w:t>
      </w:r>
      <w:r w:rsidDel="00000000" w:rsidR="00000000" w:rsidRPr="00000000">
        <w:rPr>
          <w:rtl w:val="0"/>
        </w:rPr>
      </w:r>
    </w:p>
    <w:p w:rsidR="00000000" w:rsidDel="00000000" w:rsidP="00000000" w:rsidRDefault="00000000" w:rsidRPr="00000000" w14:paraId="0000000E">
      <w:pPr>
        <w:widowControl w:val="0"/>
        <w:spacing w:after="0" w:line="360" w:lineRule="auto"/>
        <w:jc w:val="center"/>
        <w:rPr>
          <w:rFonts w:ascii="Cambria" w:cs="Cambria" w:eastAsia="Cambria" w:hAnsi="Cambria"/>
          <w:b w:val="1"/>
          <w:bCs w:val="1"/>
          <w:sz w:val="32"/>
          <w:szCs w:val="32"/>
        </w:rPr>
      </w:pPr>
      <w:r w:rsidDel="00000000" w:rsidR="00000000" w:rsidRPr="00000000">
        <w:rPr>
          <w:rFonts w:ascii="Cambria" w:cs="Cambria" w:eastAsia="Cambria" w:hAnsi="Cambria"/>
          <w:sz w:val="28"/>
          <w:szCs w:val="28"/>
          <w:rtl w:val="0"/>
        </w:rPr>
        <w:t xml:space="preserve">Anul de studii II</w:t>
      </w:r>
      <w:r w:rsidDel="00000000" w:rsidR="00000000" w:rsidRPr="00000000">
        <w:rPr>
          <w:rtl w:val="0"/>
        </w:rPr>
      </w:r>
    </w:p>
    <w:p w:rsidR="00000000" w:rsidDel="00000000" w:rsidP="00000000" w:rsidRDefault="00000000" w:rsidRPr="00000000" w14:paraId="0000000F">
      <w:pPr>
        <w:spacing w:after="0" w:line="276" w:lineRule="auto"/>
        <w:ind w:left="720" w:firstLine="0"/>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Domeniile de formare profesională: </w:t>
      </w:r>
    </w:p>
    <w:p w:rsidR="00000000" w:rsidDel="00000000" w:rsidP="00000000" w:rsidRDefault="00000000" w:rsidRPr="00000000" w14:paraId="00000010">
      <w:pPr>
        <w:numPr>
          <w:ilvl w:val="0"/>
          <w:numId w:val="1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0221. Religie și teologie </w:t>
      </w:r>
    </w:p>
    <w:p w:rsidR="00000000" w:rsidDel="00000000" w:rsidP="00000000" w:rsidRDefault="00000000" w:rsidRPr="00000000" w14:paraId="00000011">
      <w:pPr>
        <w:numPr>
          <w:ilvl w:val="0"/>
          <w:numId w:val="1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0322. Biblioteconomie, informare și arhivare </w:t>
      </w:r>
    </w:p>
    <w:p w:rsidR="00000000" w:rsidDel="00000000" w:rsidP="00000000" w:rsidRDefault="00000000" w:rsidRPr="00000000" w14:paraId="00000012">
      <w:pPr>
        <w:numPr>
          <w:ilvl w:val="0"/>
          <w:numId w:val="1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0415. Secretariat și muncă de birou </w:t>
      </w:r>
    </w:p>
    <w:p w:rsidR="00000000" w:rsidDel="00000000" w:rsidP="00000000" w:rsidRDefault="00000000" w:rsidRPr="00000000" w14:paraId="00000013">
      <w:pPr>
        <w:numPr>
          <w:ilvl w:val="0"/>
          <w:numId w:val="1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0421. Drept </w:t>
      </w:r>
    </w:p>
    <w:p w:rsidR="00000000" w:rsidDel="00000000" w:rsidP="00000000" w:rsidRDefault="00000000" w:rsidRPr="00000000" w14:paraId="00000014">
      <w:pPr>
        <w:numPr>
          <w:ilvl w:val="0"/>
          <w:numId w:val="1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0923. Asistență socială și consiliere </w:t>
      </w:r>
    </w:p>
    <w:p w:rsidR="00000000" w:rsidDel="00000000" w:rsidP="00000000" w:rsidRDefault="00000000" w:rsidRPr="00000000" w14:paraId="00000015">
      <w:pPr>
        <w:numPr>
          <w:ilvl w:val="0"/>
          <w:numId w:val="1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1013. Servicii hoteliere, restaurante şi alimentație publică </w:t>
      </w:r>
    </w:p>
    <w:p w:rsidR="00000000" w:rsidDel="00000000" w:rsidP="00000000" w:rsidRDefault="00000000" w:rsidRPr="00000000" w14:paraId="00000016">
      <w:pPr>
        <w:numPr>
          <w:ilvl w:val="0"/>
          <w:numId w:val="17"/>
        </w:numPr>
        <w:spacing w:after="0" w:line="276" w:lineRule="auto"/>
        <w:ind w:left="1440" w:hanging="360"/>
        <w:rPr>
          <w:rFonts w:ascii="Cambria" w:cs="Cambria" w:eastAsia="Cambria" w:hAnsi="Cambria"/>
          <w:b w:val="1"/>
          <w:bCs w:val="1"/>
        </w:rPr>
      </w:pPr>
      <w:r w:rsidDel="00000000" w:rsidR="00000000" w:rsidRPr="00000000">
        <w:rPr>
          <w:rFonts w:ascii="Cambria" w:cs="Cambria" w:eastAsia="Cambria" w:hAnsi="Cambria"/>
          <w:b w:val="1"/>
          <w:bCs w:val="1"/>
          <w:rtl w:val="0"/>
        </w:rPr>
        <w:t xml:space="preserve">1015. Călătorii, turism și agrement </w:t>
      </w:r>
    </w:p>
    <w:p w:rsidR="00000000" w:rsidDel="00000000" w:rsidP="00000000" w:rsidRDefault="00000000" w:rsidRPr="00000000" w14:paraId="00000017">
      <w:pPr>
        <w:spacing w:after="0" w:line="276" w:lineRule="auto"/>
        <w:ind w:left="72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 </w:t>
      </w:r>
    </w:p>
    <w:p w:rsidR="00000000" w:rsidDel="00000000" w:rsidP="00000000" w:rsidRDefault="00000000" w:rsidRPr="00000000" w14:paraId="00000018">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Program de formare profesională _________________________________________</w:t>
      </w:r>
    </w:p>
    <w:p w:rsidR="00000000" w:rsidDel="00000000" w:rsidP="00000000" w:rsidRDefault="00000000" w:rsidRPr="00000000" w14:paraId="00000019">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Grupa/Grupe ___________________________</w:t>
      </w:r>
    </w:p>
    <w:p w:rsidR="00000000" w:rsidDel="00000000" w:rsidP="00000000" w:rsidRDefault="00000000" w:rsidRPr="00000000" w14:paraId="0000001A">
      <w:pPr>
        <w:spacing w:after="0" w:line="360" w:lineRule="auto"/>
        <w:ind w:left="720" w:firstLine="0"/>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Numele, prenumele cadrului didactic__________________________ Grad didactic </w:t>
      </w:r>
    </w:p>
    <w:p w:rsidR="00000000" w:rsidDel="00000000" w:rsidP="00000000" w:rsidRDefault="00000000" w:rsidRPr="00000000" w14:paraId="0000001B">
      <w:pPr>
        <w:spacing w:after="0" w:line="360" w:lineRule="auto"/>
        <w:ind w:left="720" w:firstLine="0"/>
        <w:rPr>
          <w:rFonts w:ascii="Cambria" w:cs="Cambria" w:eastAsia="Cambria" w:hAnsi="Cambria"/>
          <w:b w:val="1"/>
          <w:bCs w:val="1"/>
          <w:sz w:val="36"/>
          <w:szCs w:val="36"/>
        </w:rPr>
      </w:pPr>
      <w:r w:rsidDel="00000000" w:rsidR="00000000" w:rsidRPr="00000000">
        <w:rPr>
          <w:rFonts w:ascii="Cambria" w:cs="Cambria" w:eastAsia="Cambria" w:hAnsi="Cambria"/>
          <w:b w:val="1"/>
          <w:bCs w:val="1"/>
          <w:sz w:val="24"/>
          <w:szCs w:val="24"/>
          <w:rtl w:val="0"/>
        </w:rPr>
        <w:t xml:space="preserve">Instituția de învățământ _________________________________________________</w:t>
      </w: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284"/>
        </w:tabs>
        <w:spacing w:after="120" w:before="0" w:line="240"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D">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8"/>
          <w:szCs w:val="28"/>
          <w:rtl w:val="0"/>
        </w:rPr>
        <w:t xml:space="preserve">Administrarea disciplinei</w:t>
      </w:r>
      <w:r w:rsidDel="00000000" w:rsidR="00000000" w:rsidRPr="00000000">
        <w:rPr>
          <w:rFonts w:ascii="Cambria" w:cs="Cambria" w:eastAsia="Cambria" w:hAnsi="Cambria"/>
          <w:b w:val="1"/>
          <w:bCs w:val="1"/>
          <w:sz w:val="24"/>
          <w:szCs w:val="24"/>
          <w:rtl w:val="0"/>
        </w:rPr>
        <w:t xml:space="preserve"> </w:t>
      </w:r>
    </w:p>
    <w:tbl>
      <w:tblPr>
        <w:tblStyle w:val="Table1"/>
        <w:tblW w:w="1534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550"/>
        <w:gridCol w:w="3285"/>
        <w:gridCol w:w="3465"/>
        <w:gridCol w:w="2985"/>
        <w:gridCol w:w="3060"/>
        <w:tblGridChange w:id="0">
          <w:tblGrid>
            <w:gridCol w:w="2550"/>
            <w:gridCol w:w="3285"/>
            <w:gridCol w:w="3465"/>
            <w:gridCol w:w="2985"/>
            <w:gridCol w:w="3060"/>
          </w:tblGrid>
        </w:tblGridChange>
      </w:tblGrid>
      <w:tr>
        <w:trPr>
          <w:cantSplit w:val="0"/>
          <w:trHeight w:val="488.1183193523572" w:hRule="atLeast"/>
          <w:tblHeader w:val="0"/>
        </w:trPr>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E">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de studii</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1F">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Ore pe săptămână</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0">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sem. III</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1">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sem. IV</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center"/>
          </w:tcPr>
          <w:p w:rsidR="00000000" w:rsidDel="00000000" w:rsidP="00000000" w:rsidRDefault="00000000" w:rsidRPr="00000000" w14:paraId="00000022">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 pe an de studii</w:t>
            </w:r>
          </w:p>
        </w:tc>
      </w:tr>
      <w:tr>
        <w:trPr>
          <w:cantSplit w:val="0"/>
          <w:trHeight w:val="342.9589843749999" w:hRule="atLeast"/>
          <w:tblHeader w:val="0"/>
        </w:trPr>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3">
            <w:pPr>
              <w:spacing w:line="36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8"/>
                <w:szCs w:val="28"/>
                <w:rtl w:val="0"/>
              </w:rPr>
              <w:t xml:space="preserve"> II</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4">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3</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5">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45</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tcPr>
          <w:p w:rsidR="00000000" w:rsidDel="00000000" w:rsidP="00000000" w:rsidRDefault="00000000" w:rsidRPr="00000000" w14:paraId="00000027">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90</w:t>
            </w:r>
          </w:p>
        </w:tc>
      </w:tr>
    </w:tbl>
    <w:p w:rsidR="00000000" w:rsidDel="00000000" w:rsidP="00000000" w:rsidRDefault="00000000" w:rsidRPr="00000000" w14:paraId="00000028">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br w:type="textWrapping"/>
        <w:t xml:space="preserve">ADMINISTRAREA DISCIPLINEI</w:t>
      </w:r>
    </w:p>
    <w:tbl>
      <w:tblPr>
        <w:tblStyle w:val="Table2"/>
        <w:tblW w:w="153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515"/>
        <w:gridCol w:w="2268"/>
        <w:gridCol w:w="2127"/>
        <w:gridCol w:w="2548"/>
        <w:gridCol w:w="1930"/>
        <w:tblGridChange w:id="0">
          <w:tblGrid>
            <w:gridCol w:w="6515"/>
            <w:gridCol w:w="2268"/>
            <w:gridCol w:w="2127"/>
            <w:gridCol w:w="2548"/>
            <w:gridCol w:w="1930"/>
          </w:tblGrid>
        </w:tblGridChange>
      </w:tblGrid>
      <w:tr>
        <w:trPr>
          <w:cantSplit w:val="0"/>
          <w:trHeight w:val="334" w:hRule="atLeast"/>
          <w:tblHeader w:val="0"/>
        </w:trPr>
        <w:tc>
          <w:tcPr>
            <w:vMerge w:val="restart"/>
            <w:shd w:fill="8eaadb" w:val="clear"/>
            <w:vAlign w:val="center"/>
          </w:tcPr>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Unități de conținut (Capitole)</w:t>
            </w:r>
          </w:p>
        </w:tc>
        <w:tc>
          <w:tcPr>
            <w:vMerge w:val="restart"/>
            <w:shd w:fill="8eaadb" w:val="clear"/>
            <w:vAlign w:val="center"/>
          </w:tcPr>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Numărul de ore</w:t>
            </w:r>
          </w:p>
        </w:tc>
        <w:tc>
          <w:tcPr>
            <w:gridSpan w:val="3"/>
            <w:shd w:fill="8eaadb" w:val="clear"/>
            <w:vAlign w:val="center"/>
          </w:tcPr>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Dintre ele</w:t>
            </w:r>
          </w:p>
        </w:tc>
      </w:tr>
      <w:tr>
        <w:trPr>
          <w:cantSplit w:val="0"/>
          <w:trHeight w:val="151" w:hRule="atLeast"/>
          <w:tblHeader w:val="0"/>
        </w:trPr>
        <w:tc>
          <w:tcPr>
            <w:vMerge w:val="continue"/>
            <w:shd w:fill="8eaadb" w:val="clear"/>
            <w:vAlign w:val="cente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Merge w:val="continue"/>
            <w:shd w:fill="8eaadb" w:val="clear"/>
            <w:vAlign w:val="cente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shd w:fill="8eaadb" w:val="clear"/>
            <w:vAlign w:val="center"/>
          </w:tcPr>
          <w:p w:rsidR="00000000" w:rsidDel="00000000" w:rsidP="00000000" w:rsidRDefault="00000000" w:rsidRPr="00000000" w14:paraId="000000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Recapitulare</w:t>
            </w:r>
          </w:p>
        </w:tc>
        <w:tc>
          <w:tcPr>
            <w:shd w:fill="8eaadb" w:val="clear"/>
            <w:vAlign w:val="center"/>
          </w:tcPr>
          <w:p w:rsidR="00000000" w:rsidDel="00000000" w:rsidP="00000000" w:rsidRDefault="00000000" w:rsidRPr="00000000" w14:paraId="000000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Predare – învățare </w:t>
            </w:r>
          </w:p>
        </w:tc>
        <w:tc>
          <w:tcPr>
            <w:shd w:fill="8eaadb" w:val="clear"/>
            <w:vAlign w:val="center"/>
          </w:tcPr>
          <w:p w:rsidR="00000000" w:rsidDel="00000000" w:rsidP="00000000" w:rsidRDefault="00000000" w:rsidRPr="00000000" w14:paraId="000000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Evaluare</w:t>
            </w:r>
          </w:p>
        </w:tc>
      </w:tr>
      <w:tr>
        <w:trPr>
          <w:cantSplit w:val="0"/>
          <w:trHeight w:val="341" w:hRule="atLeast"/>
          <w:tblHeader w:val="0"/>
        </w:trPr>
        <w:tc>
          <w:tcPr>
            <w:gridSpan w:val="5"/>
            <w:shd w:fill="d9e2f3" w:val="clear"/>
          </w:tcPr>
          <w:p w:rsidR="00000000" w:rsidDel="00000000" w:rsidP="00000000" w:rsidRDefault="00000000" w:rsidRPr="00000000" w14:paraId="0000003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Semestrul I</w:t>
            </w:r>
          </w:p>
        </w:tc>
      </w:tr>
      <w:tr>
        <w:trPr>
          <w:cantSplit w:val="0"/>
          <w:trHeight w:val="341" w:hRule="atLeast"/>
          <w:tblHeader w:val="0"/>
        </w:trPr>
        <w:tc>
          <w:tcPr/>
          <w:p w:rsidR="00000000" w:rsidDel="00000000" w:rsidP="00000000" w:rsidRDefault="00000000" w:rsidRPr="00000000" w14:paraId="000000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Șiruri de numere reale.</w:t>
            </w:r>
          </w:p>
        </w:tc>
        <w:tc>
          <w:tcPr>
            <w:vAlign w:val="center"/>
          </w:tcPr>
          <w:p w:rsidR="00000000" w:rsidDel="00000000" w:rsidP="00000000" w:rsidRDefault="00000000" w:rsidRPr="00000000" w14:paraId="000000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12</w:t>
            </w:r>
          </w:p>
        </w:tc>
        <w:tc>
          <w:tcPr>
            <w:vAlign w:val="center"/>
          </w:tcPr>
          <w:p w:rsidR="00000000" w:rsidDel="00000000" w:rsidP="00000000" w:rsidRDefault="00000000" w:rsidRPr="00000000" w14:paraId="000000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w:t>
            </w:r>
          </w:p>
        </w:tc>
        <w:tc>
          <w:tcPr>
            <w:vAlign w:val="center"/>
          </w:tcPr>
          <w:p w:rsidR="00000000" w:rsidDel="00000000" w:rsidP="00000000" w:rsidRDefault="00000000" w:rsidRPr="00000000" w14:paraId="000000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8</w:t>
            </w:r>
          </w:p>
        </w:tc>
        <w:tc>
          <w:tcPr>
            <w:vAlign w:val="center"/>
          </w:tcPr>
          <w:p w:rsidR="00000000" w:rsidDel="00000000" w:rsidP="00000000" w:rsidRDefault="00000000" w:rsidRPr="00000000" w14:paraId="0000003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w:t>
            </w:r>
          </w:p>
        </w:tc>
      </w:tr>
      <w:tr>
        <w:trPr>
          <w:cantSplit w:val="0"/>
          <w:trHeight w:val="334" w:hRule="atLeast"/>
          <w:tblHeader w:val="0"/>
        </w:trPr>
        <w:tc>
          <w:tcPr/>
          <w:p w:rsidR="00000000" w:rsidDel="00000000" w:rsidP="00000000" w:rsidRDefault="00000000" w:rsidRPr="00000000" w14:paraId="0000003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Paralelismul în spațiu</w:t>
            </w:r>
          </w:p>
        </w:tc>
        <w:tc>
          <w:tcPr>
            <w:vAlign w:val="center"/>
          </w:tcPr>
          <w:p w:rsidR="00000000" w:rsidDel="00000000" w:rsidP="00000000" w:rsidRDefault="00000000" w:rsidRPr="00000000" w14:paraId="0000003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18</w:t>
            </w:r>
          </w:p>
        </w:tc>
        <w:tc>
          <w:tcPr>
            <w:vAlign w:val="center"/>
          </w:tcPr>
          <w:p w:rsidR="00000000" w:rsidDel="00000000" w:rsidP="00000000" w:rsidRDefault="00000000" w:rsidRPr="00000000" w14:paraId="0000003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w:t>
            </w:r>
          </w:p>
        </w:tc>
        <w:tc>
          <w:tcPr>
            <w:vAlign w:val="center"/>
          </w:tcPr>
          <w:p w:rsidR="00000000" w:rsidDel="00000000" w:rsidP="00000000" w:rsidRDefault="00000000" w:rsidRPr="00000000" w14:paraId="000000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14</w:t>
            </w:r>
          </w:p>
        </w:tc>
        <w:tc>
          <w:tcPr>
            <w:vAlign w:val="center"/>
          </w:tcPr>
          <w:p w:rsidR="00000000" w:rsidDel="00000000" w:rsidP="00000000" w:rsidRDefault="00000000" w:rsidRPr="00000000" w14:paraId="000000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w:t>
            </w:r>
          </w:p>
        </w:tc>
      </w:tr>
      <w:tr>
        <w:trPr>
          <w:cantSplit w:val="0"/>
          <w:trHeight w:val="334" w:hRule="atLeast"/>
          <w:tblHeader w:val="0"/>
        </w:trPr>
        <w:tc>
          <w:tcPr/>
          <w:p w:rsidR="00000000" w:rsidDel="00000000" w:rsidP="00000000" w:rsidRDefault="00000000" w:rsidRPr="00000000" w14:paraId="000000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Numere complexe</w:t>
            </w:r>
          </w:p>
        </w:tc>
        <w:tc>
          <w:tcPr>
            <w:vAlign w:val="center"/>
          </w:tcPr>
          <w:p w:rsidR="00000000" w:rsidDel="00000000" w:rsidP="00000000" w:rsidRDefault="00000000" w:rsidRPr="00000000" w14:paraId="000000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14</w:t>
            </w:r>
          </w:p>
        </w:tc>
        <w:tc>
          <w:tcPr>
            <w:vAlign w:val="center"/>
          </w:tcPr>
          <w:p w:rsidR="00000000" w:rsidDel="00000000" w:rsidP="00000000" w:rsidRDefault="00000000" w:rsidRPr="00000000" w14:paraId="000000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w:t>
            </w:r>
          </w:p>
        </w:tc>
        <w:tc>
          <w:tcPr>
            <w:vAlign w:val="center"/>
          </w:tcPr>
          <w:p w:rsidR="00000000" w:rsidDel="00000000" w:rsidP="00000000" w:rsidRDefault="00000000" w:rsidRPr="00000000" w14:paraId="000000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10</w:t>
            </w:r>
          </w:p>
        </w:tc>
        <w:tc>
          <w:tcPr>
            <w:vAlign w:val="center"/>
          </w:tcPr>
          <w:p w:rsidR="00000000" w:rsidDel="00000000" w:rsidP="00000000" w:rsidRDefault="00000000" w:rsidRPr="00000000" w14:paraId="000000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w:t>
            </w:r>
          </w:p>
        </w:tc>
      </w:tr>
      <w:tr>
        <w:trPr>
          <w:cantSplit w:val="0"/>
          <w:trHeight w:val="334" w:hRule="atLeast"/>
          <w:tblHeader w:val="0"/>
        </w:trPr>
        <w:tc>
          <w:tcPr/>
          <w:p w:rsidR="00000000" w:rsidDel="00000000" w:rsidP="00000000" w:rsidRDefault="00000000" w:rsidRPr="00000000" w14:paraId="000000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Total (semestrul I)</w:t>
            </w:r>
          </w:p>
        </w:tc>
        <w:tc>
          <w:tcPr>
            <w:vAlign w:val="center"/>
          </w:tcPr>
          <w:p w:rsidR="00000000" w:rsidDel="00000000" w:rsidP="00000000" w:rsidRDefault="00000000" w:rsidRPr="00000000" w14:paraId="000000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44</w:t>
            </w:r>
          </w:p>
        </w:tc>
        <w:tc>
          <w:tcPr>
            <w:vAlign w:val="center"/>
          </w:tcPr>
          <w:p w:rsidR="00000000" w:rsidDel="00000000" w:rsidP="00000000" w:rsidRDefault="00000000" w:rsidRPr="00000000" w14:paraId="000000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9</w:t>
            </w:r>
          </w:p>
        </w:tc>
        <w:tc>
          <w:tcPr>
            <w:vAlign w:val="center"/>
          </w:tcPr>
          <w:p w:rsidR="00000000" w:rsidDel="00000000" w:rsidP="00000000" w:rsidRDefault="00000000" w:rsidRPr="00000000" w14:paraId="000000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32</w:t>
            </w:r>
          </w:p>
        </w:tc>
        <w:tc>
          <w:tcPr>
            <w:vAlign w:val="center"/>
          </w:tcPr>
          <w:p w:rsidR="00000000" w:rsidDel="00000000" w:rsidP="00000000" w:rsidRDefault="00000000" w:rsidRPr="00000000" w14:paraId="000000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w:t>
            </w:r>
          </w:p>
        </w:tc>
      </w:tr>
      <w:tr>
        <w:trPr>
          <w:cantSplit w:val="0"/>
          <w:trHeight w:val="334" w:hRule="atLeast"/>
          <w:tblHeader w:val="0"/>
        </w:trPr>
        <w:tc>
          <w:tcPr>
            <w:gridSpan w:val="5"/>
            <w:shd w:fill="d9e2f3" w:val="clear"/>
          </w:tcPr>
          <w:p w:rsidR="00000000" w:rsidDel="00000000" w:rsidP="00000000" w:rsidRDefault="00000000" w:rsidRPr="00000000" w14:paraId="000000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Semestrul II</w:t>
            </w:r>
          </w:p>
        </w:tc>
      </w:tr>
      <w:tr>
        <w:trPr>
          <w:cantSplit w:val="0"/>
          <w:trHeight w:val="413" w:hRule="atLeast"/>
          <w:tblHeader w:val="0"/>
        </w:trPr>
        <w:tc>
          <w:tcPr>
            <w:vAlign w:val="center"/>
          </w:tcPr>
          <w:p w:rsidR="00000000" w:rsidDel="00000000" w:rsidP="00000000" w:rsidRDefault="00000000" w:rsidRPr="00000000" w14:paraId="000000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Matrice. Determinanți. Sisteme de ecuații liniare.</w:t>
            </w:r>
          </w:p>
        </w:tc>
        <w:tc>
          <w:tcPr>
            <w:vAlign w:val="center"/>
          </w:tcPr>
          <w:p w:rsidR="00000000" w:rsidDel="00000000" w:rsidP="00000000" w:rsidRDefault="00000000" w:rsidRPr="00000000" w14:paraId="000000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22</w:t>
            </w:r>
          </w:p>
        </w:tc>
        <w:tc>
          <w:tcPr>
            <w:vAlign w:val="center"/>
          </w:tcPr>
          <w:p w:rsidR="00000000" w:rsidDel="00000000" w:rsidP="00000000" w:rsidRDefault="00000000" w:rsidRPr="00000000" w14:paraId="000000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w:t>
            </w:r>
          </w:p>
        </w:tc>
        <w:tc>
          <w:tcPr>
            <w:vAlign w:val="center"/>
          </w:tcPr>
          <w:p w:rsidR="00000000" w:rsidDel="00000000" w:rsidP="00000000" w:rsidRDefault="00000000" w:rsidRPr="00000000" w14:paraId="000000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15</w:t>
            </w:r>
          </w:p>
        </w:tc>
        <w:tc>
          <w:tcPr>
            <w:vAlign w:val="center"/>
          </w:tcPr>
          <w:p w:rsidR="00000000" w:rsidDel="00000000" w:rsidP="00000000" w:rsidRDefault="00000000" w:rsidRPr="00000000" w14:paraId="000000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r>
      <w:tr>
        <w:trPr>
          <w:cantSplit w:val="0"/>
          <w:trHeight w:val="341" w:hRule="atLeast"/>
          <w:tblHeader w:val="0"/>
        </w:trPr>
        <w:tc>
          <w:tcPr/>
          <w:p w:rsidR="00000000" w:rsidDel="00000000" w:rsidP="00000000" w:rsidRDefault="00000000" w:rsidRPr="00000000" w14:paraId="000000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Perpendicularitatea în spațiu</w:t>
            </w:r>
          </w:p>
        </w:tc>
        <w:tc>
          <w:tcPr>
            <w:vAlign w:val="center"/>
          </w:tcPr>
          <w:p w:rsidR="00000000" w:rsidDel="00000000" w:rsidP="00000000" w:rsidRDefault="00000000" w:rsidRPr="00000000" w14:paraId="000000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22</w:t>
            </w:r>
          </w:p>
        </w:tc>
        <w:tc>
          <w:tcPr>
            <w:vAlign w:val="center"/>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w:t>
            </w:r>
          </w:p>
        </w:tc>
        <w:tc>
          <w:tcPr>
            <w:vAlign w:val="center"/>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18</w:t>
            </w:r>
          </w:p>
        </w:tc>
        <w:tc>
          <w:tcPr>
            <w:vAlign w:val="center"/>
          </w:tcPr>
          <w:p w:rsidR="00000000" w:rsidDel="00000000" w:rsidP="00000000" w:rsidRDefault="00000000" w:rsidRPr="00000000" w14:paraId="000000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w:t>
            </w:r>
          </w:p>
        </w:tc>
      </w:tr>
      <w:tr>
        <w:trPr>
          <w:cantSplit w:val="0"/>
          <w:trHeight w:val="334" w:hRule="atLeast"/>
          <w:tblHeader w:val="0"/>
        </w:trPr>
        <w:tc>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Recapitulare</w:t>
            </w:r>
          </w:p>
        </w:tc>
        <w:tc>
          <w:tcPr>
            <w:vAlign w:val="center"/>
          </w:tcPr>
          <w:p w:rsidR="00000000" w:rsidDel="00000000" w:rsidP="00000000" w:rsidRDefault="00000000" w:rsidRPr="00000000" w14:paraId="000000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0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w:t>
            </w:r>
          </w:p>
        </w:tc>
        <w:tc>
          <w:tcPr>
            <w:vAlign w:val="center"/>
          </w:tcPr>
          <w:p w:rsidR="00000000" w:rsidDel="00000000" w:rsidP="00000000" w:rsidRDefault="00000000" w:rsidRPr="00000000" w14:paraId="000000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w:t>
            </w:r>
          </w:p>
        </w:tc>
      </w:tr>
      <w:tr>
        <w:trPr>
          <w:cantSplit w:val="0"/>
          <w:trHeight w:val="334" w:hRule="atLeast"/>
          <w:tblHeader w:val="0"/>
        </w:trPr>
        <w:tc>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Total (semestrul II)</w:t>
            </w:r>
          </w:p>
        </w:tc>
        <w:tc>
          <w:tcPr>
            <w:vAlign w:val="center"/>
          </w:tcPr>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46</w:t>
            </w:r>
          </w:p>
        </w:tc>
        <w:tc>
          <w:tcPr>
            <w:vAlign w:val="center"/>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10</w:t>
            </w:r>
          </w:p>
        </w:tc>
        <w:tc>
          <w:tcPr>
            <w:vAlign w:val="center"/>
          </w:tcPr>
          <w:p w:rsidR="00000000" w:rsidDel="00000000" w:rsidP="00000000" w:rsidRDefault="00000000" w:rsidRPr="00000000" w14:paraId="000000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33</w:t>
            </w:r>
          </w:p>
        </w:tc>
        <w:tc>
          <w:tcPr>
            <w:vAlign w:val="center"/>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3</w:t>
            </w:r>
          </w:p>
        </w:tc>
      </w:tr>
      <w:tr>
        <w:trPr>
          <w:cantSplit w:val="0"/>
          <w:trHeight w:val="334" w:hRule="atLeast"/>
          <w:tblHeader w:val="0"/>
        </w:trPr>
        <w:tc>
          <w:tcPr>
            <w:shd w:fill="d9e2f3" w:val="clear"/>
          </w:tcPr>
          <w:p w:rsidR="00000000" w:rsidDel="00000000" w:rsidP="00000000" w:rsidRDefault="00000000" w:rsidRPr="00000000" w14:paraId="000000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Total</w:t>
            </w:r>
          </w:p>
        </w:tc>
        <w:tc>
          <w:tcPr>
            <w:shd w:fill="d9e2f3" w:val="clear"/>
            <w:vAlign w:val="center"/>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90</w:t>
            </w:r>
          </w:p>
        </w:tc>
        <w:tc>
          <w:tcPr>
            <w:shd w:fill="d9e2f3" w:val="clear"/>
            <w:vAlign w:val="center"/>
          </w:tcPr>
          <w:p w:rsidR="00000000" w:rsidDel="00000000" w:rsidP="00000000" w:rsidRDefault="00000000" w:rsidRPr="00000000" w14:paraId="000000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19</w:t>
            </w:r>
          </w:p>
        </w:tc>
        <w:tc>
          <w:tcPr>
            <w:shd w:fill="d9e2f3" w:val="clear"/>
            <w:vAlign w:val="center"/>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65</w:t>
            </w:r>
          </w:p>
        </w:tc>
        <w:tc>
          <w:tcPr>
            <w:shd w:fill="d9e2f3" w:val="clear"/>
            <w:vAlign w:val="center"/>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7" w:right="0" w:hanging="36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6</w:t>
            </w:r>
          </w:p>
        </w:tc>
      </w:tr>
    </w:tbl>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6B">
      <w:pPr>
        <w:spacing w:after="120" w:line="240" w:lineRule="auto"/>
        <w:rPr>
          <w:rFonts w:ascii="Cambria" w:cs="Cambria" w:eastAsia="Cambria" w:hAnsi="Cambria"/>
          <w:i w:val="1"/>
          <w:iCs w:val="1"/>
          <w:sz w:val="24"/>
          <w:szCs w:val="24"/>
        </w:rPr>
      </w:pPr>
      <w:bookmarkStart w:colFirst="0" w:colLast="0" w:name="_heading=h.5ctd523lxxgk" w:id="0"/>
      <w:bookmarkEnd w:id="0"/>
      <w:r w:rsidDel="00000000" w:rsidR="00000000" w:rsidRPr="00000000">
        <w:rPr>
          <w:rFonts w:ascii="Cambria" w:cs="Cambria" w:eastAsia="Cambria" w:hAnsi="Cambria"/>
          <w:i w:val="1"/>
          <w:iCs w:val="1"/>
          <w:sz w:val="24"/>
          <w:szCs w:val="24"/>
          <w:rtl w:val="0"/>
        </w:rPr>
        <w:t xml:space="preserve">Manualul recomandat:</w:t>
      </w:r>
    </w:p>
    <w:tbl>
      <w:tblPr>
        <w:tblStyle w:val="Table3"/>
        <w:tblW w:w="15420.0" w:type="dxa"/>
        <w:jc w:val="left"/>
        <w:tblInd w:w="1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310"/>
        <w:gridCol w:w="3090"/>
        <w:gridCol w:w="6045"/>
        <w:gridCol w:w="2010"/>
        <w:gridCol w:w="1965"/>
        <w:tblGridChange w:id="0">
          <w:tblGrid>
            <w:gridCol w:w="2310"/>
            <w:gridCol w:w="3090"/>
            <w:gridCol w:w="6045"/>
            <w:gridCol w:w="2010"/>
            <w:gridCol w:w="1965"/>
          </w:tblGrid>
        </w:tblGridChange>
      </w:tblGrid>
      <w:tr>
        <w:trPr>
          <w:cantSplit w:val="0"/>
          <w:tblHeader w:val="0"/>
        </w:trPr>
        <w:tc>
          <w:tcPr>
            <w:shd w:fill="e7e6e6" w:val="clear"/>
          </w:tcPr>
          <w:p w:rsidR="00000000" w:rsidDel="00000000" w:rsidP="00000000" w:rsidRDefault="00000000" w:rsidRPr="00000000" w14:paraId="0000006C">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Clasa</w:t>
            </w:r>
          </w:p>
        </w:tc>
        <w:tc>
          <w:tcPr>
            <w:shd w:fill="e7e6e6" w:val="clear"/>
          </w:tcPr>
          <w:p w:rsidR="00000000" w:rsidDel="00000000" w:rsidP="00000000" w:rsidRDefault="00000000" w:rsidRPr="00000000" w14:paraId="0000006D">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Titlul</w:t>
            </w:r>
          </w:p>
        </w:tc>
        <w:tc>
          <w:tcPr>
            <w:shd w:fill="e7e6e6" w:val="clear"/>
          </w:tcPr>
          <w:p w:rsidR="00000000" w:rsidDel="00000000" w:rsidP="00000000" w:rsidRDefault="00000000" w:rsidRPr="00000000" w14:paraId="0000006E">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Autori</w:t>
            </w:r>
          </w:p>
        </w:tc>
        <w:tc>
          <w:tcPr>
            <w:shd w:fill="e7e6e6" w:val="clear"/>
          </w:tcPr>
          <w:p w:rsidR="00000000" w:rsidDel="00000000" w:rsidP="00000000" w:rsidRDefault="00000000" w:rsidRPr="00000000" w14:paraId="0000006F">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Editura</w:t>
            </w:r>
          </w:p>
        </w:tc>
        <w:tc>
          <w:tcPr>
            <w:shd w:fill="e7e6e6" w:val="clear"/>
          </w:tcPr>
          <w:p w:rsidR="00000000" w:rsidDel="00000000" w:rsidP="00000000" w:rsidRDefault="00000000" w:rsidRPr="00000000" w14:paraId="00000070">
            <w:pPr>
              <w:spacing w:line="276"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Anul ediției</w:t>
            </w:r>
          </w:p>
        </w:tc>
      </w:tr>
      <w:tr>
        <w:trPr>
          <w:cantSplit w:val="0"/>
          <w:trHeight w:val="567" w:hRule="atLeast"/>
          <w:tblHeader w:val="0"/>
        </w:trPr>
        <w:tc>
          <w:tcPr>
            <w:vAlign w:val="center"/>
          </w:tcPr>
          <w:p w:rsidR="00000000" w:rsidDel="00000000" w:rsidP="00000000" w:rsidRDefault="00000000" w:rsidRPr="00000000" w14:paraId="00000071">
            <w:pPr>
              <w:spacing w:line="276" w:lineRule="auto"/>
              <w:jc w:val="center"/>
              <w:rPr>
                <w:rFonts w:ascii="Cambria" w:cs="Cambria" w:eastAsia="Cambria" w:hAnsi="Cambria"/>
                <w:i w:val="1"/>
                <w:iCs w:val="1"/>
                <w:sz w:val="24"/>
                <w:szCs w:val="24"/>
              </w:rPr>
            </w:pPr>
            <w:r w:rsidDel="00000000" w:rsidR="00000000" w:rsidRPr="00000000">
              <w:rPr>
                <w:rFonts w:ascii="Cambria" w:cs="Cambria" w:eastAsia="Cambria" w:hAnsi="Cambria"/>
                <w:sz w:val="24"/>
                <w:szCs w:val="24"/>
                <w:rtl w:val="0"/>
              </w:rPr>
              <w:t xml:space="preserve">Clasa a XI-a</w:t>
            </w:r>
            <w:r w:rsidDel="00000000" w:rsidR="00000000" w:rsidRPr="00000000">
              <w:rPr>
                <w:rtl w:val="0"/>
              </w:rPr>
            </w:r>
          </w:p>
        </w:tc>
        <w:tc>
          <w:tcPr>
            <w:vAlign w:val="center"/>
          </w:tcPr>
          <w:p w:rsidR="00000000" w:rsidDel="00000000" w:rsidP="00000000" w:rsidRDefault="00000000" w:rsidRPr="00000000" w14:paraId="00000072">
            <w:pPr>
              <w:spacing w:line="276" w:lineRule="auto"/>
              <w:jc w:val="center"/>
              <w:rPr>
                <w:rFonts w:ascii="Cambria" w:cs="Cambria" w:eastAsia="Cambria" w:hAnsi="Cambria"/>
                <w:b w:val="1"/>
                <w:bCs w:val="1"/>
                <w:i w:val="1"/>
                <w:iCs w:val="1"/>
                <w:sz w:val="24"/>
                <w:szCs w:val="24"/>
              </w:rPr>
            </w:pPr>
            <w:r w:rsidDel="00000000" w:rsidR="00000000" w:rsidRPr="00000000">
              <w:rPr>
                <w:rFonts w:ascii="Cambria" w:cs="Cambria" w:eastAsia="Cambria" w:hAnsi="Cambria"/>
                <w:b w:val="1"/>
                <w:bCs w:val="1"/>
                <w:i w:val="1"/>
                <w:iCs w:val="1"/>
                <w:sz w:val="24"/>
                <w:szCs w:val="24"/>
                <w:rtl w:val="0"/>
              </w:rPr>
              <w:t xml:space="preserve">Matematică</w:t>
            </w:r>
          </w:p>
        </w:tc>
        <w:tc>
          <w:tcPr>
            <w:vAlign w:val="center"/>
          </w:tcPr>
          <w:p w:rsidR="00000000" w:rsidDel="00000000" w:rsidP="00000000" w:rsidRDefault="00000000" w:rsidRPr="00000000" w14:paraId="00000073">
            <w:pPr>
              <w:spacing w:line="276" w:lineRule="auto"/>
              <w:jc w:val="center"/>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Ion Achiri, Vasile Ciobanu, Petru Efros, Valentin Garit, Vasile Neagu, Nicolae Prodan, Dumitru Taragan, Anatolie Topală </w:t>
            </w:r>
          </w:p>
        </w:tc>
        <w:tc>
          <w:tcPr>
            <w:vAlign w:val="center"/>
          </w:tcPr>
          <w:p w:rsidR="00000000" w:rsidDel="00000000" w:rsidP="00000000" w:rsidRDefault="00000000" w:rsidRPr="00000000" w14:paraId="00000074">
            <w:pPr>
              <w:spacing w:line="276" w:lineRule="auto"/>
              <w:jc w:val="center"/>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PRUT</w:t>
            </w:r>
          </w:p>
        </w:tc>
        <w:tc>
          <w:tcPr>
            <w:vAlign w:val="center"/>
          </w:tcPr>
          <w:p w:rsidR="00000000" w:rsidDel="00000000" w:rsidP="00000000" w:rsidRDefault="00000000" w:rsidRPr="00000000" w14:paraId="00000075">
            <w:pPr>
              <w:spacing w:line="276" w:lineRule="auto"/>
              <w:jc w:val="center"/>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2020</w:t>
            </w:r>
          </w:p>
        </w:tc>
      </w:tr>
    </w:tbl>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7">
      <w:pPr>
        <w:spacing w:after="120" w:line="240" w:lineRule="auto"/>
        <w:jc w:val="both"/>
        <w:rPr>
          <w:rFonts w:ascii="Cambria" w:cs="Cambria" w:eastAsia="Cambria" w:hAnsi="Cambria"/>
          <w:i w:val="1"/>
          <w:iCs w:val="1"/>
          <w:sz w:val="24"/>
          <w:szCs w:val="24"/>
        </w:rPr>
      </w:pPr>
      <w:r w:rsidDel="00000000" w:rsidR="00000000" w:rsidRPr="00000000">
        <w:rPr>
          <w:rFonts w:ascii="Cambria" w:cs="Cambria" w:eastAsia="Cambria" w:hAnsi="Cambria"/>
          <w:i w:val="1"/>
          <w:iCs w:val="1"/>
          <w:sz w:val="24"/>
          <w:szCs w:val="24"/>
          <w:rtl w:val="0"/>
        </w:rPr>
        <w:t xml:space="preserve">  </w:t>
      </w:r>
    </w:p>
    <w:p w:rsidR="00000000" w:rsidDel="00000000" w:rsidP="00000000" w:rsidRDefault="00000000" w:rsidRPr="00000000" w14:paraId="00000078">
      <w:pPr>
        <w:spacing w:after="120" w:line="240" w:lineRule="auto"/>
        <w:jc w:val="both"/>
        <w:rPr>
          <w:rFonts w:ascii="Cambria" w:cs="Cambria" w:eastAsia="Cambria" w:hAnsi="Cambria"/>
          <w:b w:val="1"/>
          <w:bCs w:val="1"/>
          <w:i w:val="1"/>
          <w:iCs w:val="1"/>
          <w:sz w:val="24"/>
          <w:szCs w:val="24"/>
        </w:rPr>
      </w:pPr>
      <w:r w:rsidDel="00000000" w:rsidR="00000000" w:rsidRPr="00000000">
        <w:rPr>
          <w:rFonts w:ascii="Cambria" w:cs="Cambria" w:eastAsia="Cambria" w:hAnsi="Cambria"/>
          <w:i w:val="1"/>
          <w:iCs w:val="1"/>
          <w:sz w:val="24"/>
          <w:szCs w:val="24"/>
          <w:rtl w:val="0"/>
        </w:rPr>
        <w:t xml:space="preserve"> </w:t>
      </w:r>
      <w:r w:rsidDel="00000000" w:rsidR="00000000" w:rsidRPr="00000000">
        <w:rPr>
          <w:rFonts w:ascii="Cambria" w:cs="Cambria" w:eastAsia="Cambria" w:hAnsi="Cambria"/>
          <w:b w:val="1"/>
          <w:bCs w:val="1"/>
          <w:i w:val="1"/>
          <w:iCs w:val="1"/>
          <w:sz w:val="24"/>
          <w:szCs w:val="24"/>
          <w:rtl w:val="0"/>
        </w:rPr>
        <w:t xml:space="preserve">Notă: </w:t>
      </w:r>
    </w:p>
    <w:p w:rsidR="00000000" w:rsidDel="00000000" w:rsidP="00000000" w:rsidRDefault="00000000" w:rsidRPr="00000000" w14:paraId="00000079">
      <w:pPr>
        <w:spacing w:line="276" w:lineRule="auto"/>
        <w:ind w:left="0" w:right="458" w:firstLine="0"/>
        <w:jc w:val="both"/>
        <w:rPr>
          <w:rFonts w:ascii="Cambria" w:cs="Cambria" w:eastAsia="Cambria" w:hAnsi="Cambria"/>
          <w:color w:val="000000"/>
          <w:sz w:val="24"/>
          <w:szCs w:val="24"/>
        </w:rPr>
      </w:pPr>
      <w:r w:rsidDel="00000000" w:rsidR="00000000" w:rsidRPr="00000000">
        <w:rPr>
          <w:rFonts w:ascii="Cambria" w:cs="Cambria" w:eastAsia="Cambria" w:hAnsi="Cambria"/>
          <w:b w:val="1"/>
          <w:bCs w:val="1"/>
          <w:sz w:val="24"/>
          <w:szCs w:val="24"/>
          <w:rtl w:val="0"/>
        </w:rPr>
        <w:t xml:space="preserve">    Cadrul didactic la disciplină</w:t>
      </w:r>
      <w:r w:rsidDel="00000000" w:rsidR="00000000" w:rsidRPr="00000000">
        <w:rPr>
          <w:rFonts w:ascii="Cambria" w:cs="Cambria" w:eastAsia="Cambria" w:hAnsi="Cambria"/>
          <w:sz w:val="24"/>
          <w:szCs w:val="24"/>
          <w:rtl w:val="0"/>
        </w:rPr>
        <w:t xml:space="preserve"> are libertatea de a personaliza proiectarea de lungă durată la disciplină, în funcție de potențialul și particularitățile de învățare ale clasei</w:t>
      </w:r>
      <w:r w:rsidDel="00000000" w:rsidR="00000000" w:rsidRPr="00000000">
        <w:rPr>
          <w:rFonts w:ascii="Cambria" w:cs="Cambria" w:eastAsia="Cambria" w:hAnsi="Cambria"/>
          <w:b w:val="1"/>
          <w:bCs w:val="1"/>
          <w:color w:val="000000"/>
          <w:sz w:val="24"/>
          <w:szCs w:val="24"/>
          <w:rtl w:val="0"/>
        </w:rPr>
        <w:t xml:space="preserve"> </w:t>
      </w:r>
      <w:r w:rsidDel="00000000" w:rsidR="00000000" w:rsidRPr="00000000">
        <w:rPr>
          <w:rFonts w:ascii="Cambria" w:cs="Cambria" w:eastAsia="Cambria" w:hAnsi="Cambria"/>
          <w:color w:val="000000"/>
          <w:sz w:val="24"/>
          <w:szCs w:val="24"/>
          <w:rtl w:val="0"/>
        </w:rPr>
        <w:t xml:space="preserve">și de resursele educaționale disponibile, în conformitate cu prevederile curriculumului la disciplina școlară </w:t>
      </w:r>
      <w:r w:rsidDel="00000000" w:rsidR="00000000" w:rsidRPr="00000000">
        <w:rPr>
          <w:rFonts w:ascii="Cambria" w:cs="Cambria" w:eastAsia="Cambria" w:hAnsi="Cambria"/>
          <w:b w:val="1"/>
          <w:bCs w:val="1"/>
          <w:i w:val="1"/>
          <w:iCs w:val="1"/>
          <w:color w:val="000000"/>
          <w:sz w:val="24"/>
          <w:szCs w:val="24"/>
          <w:rtl w:val="0"/>
        </w:rPr>
        <w:t xml:space="preserve">Matematică</w:t>
      </w:r>
      <w:r w:rsidDel="00000000" w:rsidR="00000000" w:rsidRPr="00000000">
        <w:rPr>
          <w:rFonts w:ascii="Cambria" w:cs="Cambria" w:eastAsia="Cambria" w:hAnsi="Cambria"/>
          <w:color w:val="000000"/>
          <w:sz w:val="24"/>
          <w:szCs w:val="24"/>
          <w:rtl w:val="0"/>
        </w:rPr>
        <w:t xml:space="preserve"> (ediția 2019).</w:t>
      </w:r>
    </w:p>
    <w:p w:rsidR="00000000" w:rsidDel="00000000" w:rsidP="00000000" w:rsidRDefault="00000000" w:rsidRPr="00000000" w14:paraId="0000007A">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COMPETENȚE SPECIFICE/UNITĂȚI DE COMPETENȚĂ/FINALITĂȚI</w:t>
      </w:r>
    </w:p>
    <w:tbl>
      <w:tblPr>
        <w:tblStyle w:val="Table4"/>
        <w:tblW w:w="1559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535"/>
        <w:gridCol w:w="6803"/>
        <w:gridCol w:w="4252"/>
        <w:tblGridChange w:id="0">
          <w:tblGrid>
            <w:gridCol w:w="4535"/>
            <w:gridCol w:w="6803"/>
            <w:gridCol w:w="4252"/>
          </w:tblGrid>
        </w:tblGridChange>
      </w:tblGrid>
      <w:tr>
        <w:trPr>
          <w:cantSplit w:val="0"/>
          <w:trHeight w:val="20" w:hRule="atLeast"/>
          <w:tblHeader w:val="1"/>
        </w:trPr>
        <w:tc>
          <w:tcPr>
            <w:shd w:fill="d9e2f3" w:val="clear"/>
            <w:vAlign w:val="center"/>
          </w:tcPr>
          <w:p w:rsidR="00000000" w:rsidDel="00000000" w:rsidP="00000000" w:rsidRDefault="00000000" w:rsidRPr="00000000" w14:paraId="0000007B">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Competențe specifice</w:t>
            </w:r>
          </w:p>
        </w:tc>
        <w:tc>
          <w:tcPr>
            <w:shd w:fill="d9e2f3" w:val="clear"/>
            <w:vAlign w:val="center"/>
          </w:tcPr>
          <w:p w:rsidR="00000000" w:rsidDel="00000000" w:rsidP="00000000" w:rsidRDefault="00000000" w:rsidRPr="00000000" w14:paraId="0000007C">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Unități de competență</w:t>
            </w:r>
          </w:p>
        </w:tc>
        <w:tc>
          <w:tcPr>
            <w:shd w:fill="d9e2f3" w:val="clear"/>
            <w:vAlign w:val="center"/>
          </w:tcPr>
          <w:p w:rsidR="00000000" w:rsidDel="00000000" w:rsidP="00000000" w:rsidRDefault="00000000" w:rsidRPr="00000000" w14:paraId="0000007D">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Finalități</w:t>
            </w:r>
          </w:p>
          <w:p w:rsidR="00000000" w:rsidDel="00000000" w:rsidP="00000000" w:rsidRDefault="00000000" w:rsidRPr="00000000" w14:paraId="0000007E">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La sfâr</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w:t>
            </w:r>
            <w:r w:rsidDel="00000000" w:rsidR="00000000" w:rsidRPr="00000000">
              <w:rPr>
                <w:rFonts w:ascii="Cambria" w:cs="Cambria" w:eastAsia="Cambria" w:hAnsi="Cambria"/>
                <w:i w:val="1"/>
                <w:iCs w:val="1"/>
                <w:smallCaps w:val="0"/>
                <w:strike w:val="0"/>
                <w:color w:val="000000"/>
                <w:sz w:val="24"/>
                <w:szCs w:val="24"/>
                <w:u w:val="none"/>
                <w:shd w:fill="auto" w:val="clear"/>
                <w:vertAlign w:val="baseline"/>
                <w:rtl w:val="0"/>
              </w:rPr>
              <w:t xml:space="preserve">itul clasei a XI-a, profil umanist, elevul poate:</w:t>
            </w: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7F">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1134"/>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60" w:before="0" w:line="259" w:lineRule="auto"/>
              <w:ind w:left="426" w:right="120" w:hanging="284"/>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Operarea cu numere reale, pentru a efectua calcule în diverse contexte, manifestând interes pentru rigoare și precizie.</w:t>
            </w:r>
            <w:r w:rsidDel="00000000" w:rsidR="00000000" w:rsidRPr="00000000">
              <w:rPr>
                <w:rtl w:val="0"/>
              </w:rPr>
            </w:r>
          </w:p>
          <w:p w:rsidR="00000000" w:rsidDel="00000000" w:rsidP="00000000" w:rsidRDefault="00000000" w:rsidRPr="00000000" w14:paraId="00000080">
            <w:pPr>
              <w:ind w:left="426" w:hanging="284"/>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2.3.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Operarea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cu numere reale și/sau complexe în efectuarea calculelor în diverse situații.</w:t>
            </w:r>
            <w:r w:rsidDel="00000000" w:rsidR="00000000" w:rsidRPr="00000000">
              <w:rPr>
                <w:rtl w:val="0"/>
              </w:rPr>
            </w:r>
          </w:p>
        </w:tc>
        <w:tc>
          <w:tcPr>
            <w:vMerge w:val="restart"/>
          </w:tcPr>
          <w:p w:rsidR="00000000" w:rsidDel="00000000" w:rsidP="00000000" w:rsidRDefault="00000000" w:rsidRPr="00000000" w14:paraId="00000082">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recunoaște și clasifica șiruri, progresii aritmetice, progresii geometrice în diverse contexte;</w:t>
            </w:r>
          </w:p>
          <w:p w:rsidR="00000000" w:rsidDel="00000000" w:rsidP="00000000" w:rsidRDefault="00000000" w:rsidRPr="00000000" w14:paraId="00000083">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efectua operații cu matrice în diverse contexte;</w:t>
            </w:r>
          </w:p>
          <w:p w:rsidR="00000000" w:rsidDel="00000000" w:rsidP="00000000" w:rsidRDefault="00000000" w:rsidRPr="00000000" w14:paraId="00000084">
            <w:pPr>
              <w:keepNext w:val="0"/>
              <w:keepLines w:val="0"/>
              <w:widowControl w:val="1"/>
              <w:numPr>
                <w:ilvl w:val="0"/>
                <w:numId w:val="14"/>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aplica algoritmi și proprietăți la calcularea determinanților de ordinul 2 și 3;</w:t>
            </w:r>
          </w:p>
          <w:p w:rsidR="00000000" w:rsidDel="00000000" w:rsidP="00000000" w:rsidRDefault="00000000" w:rsidRPr="00000000" w14:paraId="00000085">
            <w:pPr>
              <w:ind w:left="255" w:right="113" w:hanging="142"/>
              <w:jc w:val="both"/>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8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2.4.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Efectuarea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operațiilor aritmetice cu numere complexe scrise în formă algebrică.</w:t>
            </w:r>
            <w:r w:rsidDel="00000000" w:rsidR="00000000" w:rsidRPr="00000000">
              <w:rPr>
                <w:rtl w:val="0"/>
              </w:rPr>
            </w:r>
          </w:p>
        </w:tc>
        <w:tc>
          <w:tcPr>
            <w:vMerge w:val="continue"/>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8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2.5.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Determinarea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modulului unui număr complex.</w:t>
            </w:r>
            <w:r w:rsidDel="00000000" w:rsidR="00000000" w:rsidRPr="00000000">
              <w:rPr>
                <w:rtl w:val="0"/>
              </w:rPr>
            </w:r>
          </w:p>
        </w:tc>
        <w:tc>
          <w:tcPr>
            <w:vMerge w:val="continue"/>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3.2.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Calcularea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determinanților de ordinul doi, trei.</w:t>
            </w:r>
            <w:r w:rsidDel="00000000" w:rsidR="00000000" w:rsidRPr="00000000">
              <w:rPr>
                <w:rtl w:val="0"/>
              </w:rPr>
            </w:r>
          </w:p>
        </w:tc>
        <w:tc>
          <w:tcPr>
            <w:vMerge w:val="continue"/>
          </w:tcPr>
          <w:p w:rsidR="00000000" w:rsidDel="00000000" w:rsidP="00000000" w:rsidRDefault="00000000" w:rsidRPr="00000000" w14:paraId="000000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5.5.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Calcularea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lungimilor de segmente și a măsurilor de unghiuri în plan și spațiu (unghiul dintre două drepte, unghiul dintre o dreaptă și un plan, unghiul dintre două plane, unghiul diedru) în situații reale și/sau modelate.</w:t>
            </w:r>
            <w:r w:rsidDel="00000000" w:rsidR="00000000" w:rsidRPr="00000000">
              <w:rPr>
                <w:rtl w:val="0"/>
              </w:rPr>
            </w:r>
          </w:p>
        </w:tc>
        <w:tc>
          <w:tcPr>
            <w:vMerge w:val="continue"/>
          </w:tcPr>
          <w:p w:rsidR="00000000" w:rsidDel="00000000" w:rsidP="00000000" w:rsidRDefault="00000000" w:rsidRPr="00000000" w14:paraId="000000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92">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60" w:before="0" w:line="259" w:lineRule="auto"/>
              <w:ind w:left="426" w:right="120" w:hanging="284"/>
              <w:jc w:val="both"/>
              <w:rPr>
                <w:rFonts w:ascii="Cambria" w:cs="Cambria" w:eastAsia="Cambria" w:hAnsi="Cambria"/>
                <w:i w:val="0"/>
                <w:iCs w:val="0"/>
                <w:smallCaps w:val="0"/>
                <w:strike w:val="0"/>
                <w:color w:val="000000"/>
                <w:shd w:fill="auto" w:val="clear"/>
                <w:vertAlign w:val="baseline"/>
              </w:rPr>
            </w:pPr>
            <w:bookmarkStart w:colFirst="0" w:colLast="0" w:name="_heading=h.q4cc6pc8nruf" w:id="1"/>
            <w:bookmarkEnd w:id="1"/>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Exprimarea în limbaj matematic a unui demers, a unei situații sau soluții, formulând clar și concis enunțul. </w:t>
            </w:r>
            <w:r w:rsidDel="00000000" w:rsidR="00000000" w:rsidRPr="00000000">
              <w:rPr>
                <w:rtl w:val="0"/>
              </w:rPr>
            </w:r>
          </w:p>
          <w:p w:rsidR="00000000" w:rsidDel="00000000" w:rsidP="00000000" w:rsidRDefault="00000000" w:rsidRPr="00000000" w14:paraId="00000093">
            <w:pPr>
              <w:ind w:left="426" w:hanging="284"/>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1.1.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și</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terminologiei și a notațiilor specifice șirurilor și progresiilor studiate în contexte diverse.</w:t>
            </w:r>
            <w:r w:rsidDel="00000000" w:rsidR="00000000" w:rsidRPr="00000000">
              <w:rPr>
                <w:rtl w:val="0"/>
              </w:rPr>
            </w:r>
          </w:p>
        </w:tc>
        <w:tc>
          <w:tcPr>
            <w:vMerge w:val="restart"/>
          </w:tcPr>
          <w:p w:rsidR="00000000" w:rsidDel="00000000" w:rsidP="00000000" w:rsidRDefault="00000000" w:rsidRPr="00000000" w14:paraId="00000095">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utiliza în diverse contexte terminologia și notațiile aferente noțiunilor și conceptelor studiate;</w:t>
            </w:r>
          </w:p>
          <w:p w:rsidR="00000000" w:rsidDel="00000000" w:rsidP="00000000" w:rsidRDefault="00000000" w:rsidRPr="00000000" w14:paraId="00000096">
            <w:pPr>
              <w:ind w:left="255" w:right="113" w:hanging="142"/>
              <w:jc w:val="both"/>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2.1.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și</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terminologiei și a notațiilor specifice noțiunii de număr complex în diverse situații.</w:t>
            </w:r>
            <w:r w:rsidDel="00000000" w:rsidR="00000000" w:rsidRPr="00000000">
              <w:rPr>
                <w:rtl w:val="0"/>
              </w:rPr>
            </w:r>
          </w:p>
        </w:tc>
        <w:tc>
          <w:tcPr>
            <w:vMerge w:val="continue"/>
          </w:tcPr>
          <w:p w:rsidR="00000000" w:rsidDel="00000000" w:rsidP="00000000" w:rsidRDefault="00000000" w:rsidRPr="00000000" w14:paraId="000000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9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4.2.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și</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terminologiei și a notațiilor specifice relației de paralelism în spațiu în diverse contexte.</w:t>
            </w:r>
            <w:r w:rsidDel="00000000" w:rsidR="00000000" w:rsidRPr="00000000">
              <w:rPr>
                <w:rtl w:val="0"/>
              </w:rPr>
            </w:r>
          </w:p>
        </w:tc>
        <w:tc>
          <w:tcPr>
            <w:vMerge w:val="continue"/>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9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5.2.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terminologiei și a notațiilor specifice relației de perpendicularitate în spațiu în diverse contexte.</w:t>
            </w:r>
            <w:r w:rsidDel="00000000" w:rsidR="00000000" w:rsidRPr="00000000">
              <w:rPr>
                <w:rtl w:val="0"/>
              </w:rPr>
            </w:r>
          </w:p>
        </w:tc>
        <w:tc>
          <w:tcPr>
            <w:vMerge w:val="continue"/>
          </w:tcPr>
          <w:p w:rsidR="00000000" w:rsidDel="00000000" w:rsidP="00000000" w:rsidRDefault="00000000" w:rsidRPr="00000000" w14:paraId="0000009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A0">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60" w:before="0" w:line="259" w:lineRule="auto"/>
              <w:ind w:left="426" w:right="120" w:hanging="284"/>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Aplicarea raționamentului matematic la identificarea și rezolvarea problemelor, dovedind claritate, corectitudine și concizie.</w:t>
            </w:r>
            <w:r w:rsidDel="00000000" w:rsidR="00000000" w:rsidRPr="00000000">
              <w:rPr>
                <w:rtl w:val="0"/>
              </w:rPr>
            </w:r>
          </w:p>
          <w:p w:rsidR="00000000" w:rsidDel="00000000" w:rsidP="00000000" w:rsidRDefault="00000000" w:rsidRPr="00000000" w14:paraId="000000A1">
            <w:pPr>
              <w:ind w:left="426" w:hanging="284"/>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1.2.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Recunoașterea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șirurilor, a progresiilor aritmetice, a progresiilor geometrice în diverse contexte.</w:t>
            </w:r>
            <w:r w:rsidDel="00000000" w:rsidR="00000000" w:rsidRPr="00000000">
              <w:rPr>
                <w:rtl w:val="0"/>
              </w:rPr>
            </w:r>
          </w:p>
        </w:tc>
        <w:tc>
          <w:tcPr>
            <w:vMerge w:val="restart"/>
          </w:tcPr>
          <w:p w:rsidR="00000000" w:rsidDel="00000000" w:rsidP="00000000" w:rsidRDefault="00000000" w:rsidRPr="00000000" w14:paraId="000000A3">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opera cu numerele complexe, scrise în formă algebrică și formă trigonometrică, în rezolvarea problemelor, în rezolvarea ecuațiilor în mulțimea C;</w:t>
            </w:r>
          </w:p>
          <w:p w:rsidR="00000000" w:rsidDel="00000000" w:rsidP="00000000" w:rsidRDefault="00000000" w:rsidRPr="00000000" w14:paraId="000000A4">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rezolva ecuații și sisteme de ecuații, utilizând algoritmi specifici de calcul al matricelor și/sau al determinanților;</w:t>
            </w:r>
          </w:p>
          <w:p w:rsidR="00000000" w:rsidDel="00000000" w:rsidP="00000000" w:rsidRDefault="00000000" w:rsidRPr="00000000" w14:paraId="000000A5">
            <w:pPr>
              <w:keepNext w:val="0"/>
              <w:keepLines w:val="0"/>
              <w:widowControl w:val="1"/>
              <w:numPr>
                <w:ilvl w:val="0"/>
                <w:numId w:val="15"/>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stabili condițiile de compatibilitate și/sau incompatibilitate a unor sisteme de ecuații liniare și utiliza metode adecvate de rezolvare a acestora;</w:t>
            </w:r>
          </w:p>
          <w:p w:rsidR="00000000" w:rsidDel="00000000" w:rsidP="00000000" w:rsidRDefault="00000000" w:rsidRPr="00000000" w14:paraId="000000A6">
            <w:pPr>
              <w:ind w:left="255" w:right="113" w:hanging="142"/>
              <w:jc w:val="both"/>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1.3.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Clasificarea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șirurilor în baza criteriilor: șiruri finite, infinite, monotone.</w:t>
            </w:r>
            <w:r w:rsidDel="00000000" w:rsidR="00000000" w:rsidRPr="00000000">
              <w:rPr>
                <w:rtl w:val="0"/>
              </w:rPr>
            </w:r>
          </w:p>
        </w:tc>
        <w:tc>
          <w:tcPr>
            <w:vMerge w:val="continue"/>
          </w:tcPr>
          <w:p w:rsidR="00000000" w:rsidDel="00000000" w:rsidP="00000000" w:rsidRDefault="00000000" w:rsidRPr="00000000" w14:paraId="000000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1.4.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Caracterizarea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șiruri, folosind diverse reprezentări (formule, grafice) și/sau proprietăți ale acestora.</w:t>
            </w:r>
            <w:r w:rsidDel="00000000" w:rsidR="00000000" w:rsidRPr="00000000">
              <w:rPr>
                <w:rtl w:val="0"/>
              </w:rPr>
            </w:r>
          </w:p>
        </w:tc>
        <w:tc>
          <w:tcPr>
            <w:vMerge w:val="continue"/>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A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1.7.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Elaborarea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unui plan de rezolvare a problemei cu șiruri, progresii și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rezolvarea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problemei în conformitate cu planul elaborat.</w:t>
            </w:r>
            <w:r w:rsidDel="00000000" w:rsidR="00000000" w:rsidRPr="00000000">
              <w:rPr>
                <w:rtl w:val="0"/>
              </w:rPr>
            </w:r>
          </w:p>
        </w:tc>
        <w:tc>
          <w:tcPr>
            <w:vMerge w:val="continue"/>
          </w:tcPr>
          <w:p w:rsidR="00000000" w:rsidDel="00000000" w:rsidP="00000000" w:rsidRDefault="00000000" w:rsidRPr="00000000" w14:paraId="000000A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2.2.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Aplicarea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numerelor complexe scrise în formă algebrică, a operațiilor cu ele în rezolvarea problemelor, inclusiv la rezolvarea ecuațiilor de gradul II cu coeficienți reali.</w:t>
            </w:r>
          </w:p>
        </w:tc>
        <w:tc>
          <w:tcPr>
            <w:vMerge w:val="continue"/>
          </w:tcPr>
          <w:p w:rsidR="00000000" w:rsidDel="00000000" w:rsidP="00000000" w:rsidRDefault="00000000" w:rsidRPr="00000000" w14:paraId="000000B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în diverse situații a tipurilor de matrice, determinanți și sisteme de ecuații liniare studiate.</w:t>
            </w:r>
          </w:p>
        </w:tc>
        <w:tc>
          <w:tcPr>
            <w:vMerge w:val="continue"/>
          </w:tcPr>
          <w:p w:rsidR="00000000" w:rsidDel="00000000" w:rsidP="00000000" w:rsidRDefault="00000000" w:rsidRPr="00000000" w14:paraId="000000B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3.4.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Rezolvarea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ecuații și a unor sisteme de ecuații, utilizând algoritmii specifici de calcul matriceal și/sau al determinanților.</w:t>
            </w:r>
          </w:p>
        </w:tc>
        <w:tc>
          <w:tcPr>
            <w:vMerge w:val="continue"/>
          </w:tcPr>
          <w:p w:rsidR="00000000" w:rsidDel="00000000" w:rsidP="00000000" w:rsidRDefault="00000000" w:rsidRPr="00000000" w14:paraId="000000B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3.5.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Stabilirea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condiții de compatibilitate și/sau incompatibilitate a unor sisteme de ecuații liniare și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metode adecvate de rezolvare a acestora.</w:t>
            </w:r>
          </w:p>
        </w:tc>
        <w:tc>
          <w:tcPr>
            <w:vMerge w:val="continue"/>
          </w:tcPr>
          <w:p w:rsidR="00000000" w:rsidDel="00000000" w:rsidP="00000000" w:rsidRDefault="00000000" w:rsidRPr="00000000" w14:paraId="000000B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B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4.5.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figurilor plane din cadrul figurilor spațiale, în contextul relației de paralelism, în situații reale și/sau modelate.</w:t>
            </w:r>
          </w:p>
        </w:tc>
        <w:tc>
          <w:tcPr>
            <w:vMerge w:val="continue"/>
          </w:tcPr>
          <w:p w:rsidR="00000000" w:rsidDel="00000000" w:rsidP="00000000" w:rsidRDefault="00000000" w:rsidRPr="00000000" w14:paraId="000000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BF">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51"/>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60" w:before="0" w:line="259" w:lineRule="auto"/>
              <w:ind w:left="426" w:right="120" w:hanging="284"/>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Investigarea seturilor de date, folosind instrumente, inclusiv digitale, și modele matematice, pentru a studia/ explica relații și procese, manifestând perseverență și spirit analitic.</w:t>
            </w:r>
            <w:r w:rsidDel="00000000" w:rsidR="00000000" w:rsidRPr="00000000">
              <w:rPr>
                <w:rtl w:val="0"/>
              </w:rPr>
            </w:r>
          </w:p>
          <w:p w:rsidR="00000000" w:rsidDel="00000000" w:rsidP="00000000" w:rsidRDefault="00000000" w:rsidRPr="00000000" w14:paraId="000000C0">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26" w:right="0" w:hanging="284"/>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1.4.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Caracterizarea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șiruri, folosind diverse reprezentări (formule, grafice) și/sau proprietăți ale acestora.</w:t>
            </w:r>
            <w:r w:rsidDel="00000000" w:rsidR="00000000" w:rsidRPr="00000000">
              <w:rPr>
                <w:rtl w:val="0"/>
              </w:rPr>
            </w:r>
          </w:p>
        </w:tc>
        <w:tc>
          <w:tcPr>
            <w:vMerge w:val="restart"/>
          </w:tcPr>
          <w:p w:rsidR="00000000" w:rsidDel="00000000" w:rsidP="00000000" w:rsidRDefault="00000000" w:rsidRPr="00000000" w14:paraId="000000C2">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identifica și descrie pozițiile relative ale punctelor, ale dreptelor, ale figurilor în plan și spațiu, ale planelor în spațiu în situații reale și/sau modelate;</w:t>
            </w:r>
          </w:p>
          <w:p w:rsidR="00000000" w:rsidDel="00000000" w:rsidP="00000000" w:rsidRDefault="00000000" w:rsidRPr="00000000" w14:paraId="000000C3">
            <w:pPr>
              <w:keepNext w:val="0"/>
              <w:keepLines w:val="0"/>
              <w:widowControl w:val="1"/>
              <w:numPr>
                <w:ilvl w:val="0"/>
                <w:numId w:val="16"/>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reprezenta în plan configurații geometrice plane și/sau spațiale, utilizând instrumentele adecvate;</w:t>
            </w:r>
          </w:p>
          <w:p w:rsidR="00000000" w:rsidDel="00000000" w:rsidP="00000000" w:rsidRDefault="00000000" w:rsidRPr="00000000" w14:paraId="000000C4">
            <w:pPr>
              <w:ind w:left="255" w:right="113" w:hanging="142"/>
              <w:jc w:val="both"/>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1.5.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Analiza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și</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interpretarea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rezultatelor obținute la rezolvarea unor probleme cu șiruri și progresii.</w:t>
            </w:r>
            <w:r w:rsidDel="00000000" w:rsidR="00000000" w:rsidRPr="00000000">
              <w:rPr>
                <w:rtl w:val="0"/>
              </w:rPr>
            </w:r>
          </w:p>
        </w:tc>
        <w:tc>
          <w:tcPr>
            <w:vMerge w:val="continue"/>
          </w:tcPr>
          <w:p w:rsidR="00000000" w:rsidDel="00000000" w:rsidP="00000000" w:rsidRDefault="00000000" w:rsidRPr="00000000" w14:paraId="000000C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Descrierea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pozițiilor relative ale punctelor, ale dreptelor, ale figurilor în plan și spațiu, ale planelor în spațiu în situații reale și/sau modelate.</w:t>
            </w:r>
            <w:r w:rsidDel="00000000" w:rsidR="00000000" w:rsidRPr="00000000">
              <w:rPr>
                <w:rtl w:val="0"/>
              </w:rPr>
            </w:r>
          </w:p>
        </w:tc>
        <w:tc>
          <w:tcPr>
            <w:vMerge w:val="continue"/>
          </w:tcPr>
          <w:p w:rsidR="00000000" w:rsidDel="00000000" w:rsidP="00000000" w:rsidRDefault="00000000" w:rsidRPr="00000000" w14:paraId="000000C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4.3.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Reprezentarea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în plan a unor configurații geometrice plane și/sau spațiale, utilizând instrumentele adecvate.</w:t>
            </w:r>
            <w:r w:rsidDel="00000000" w:rsidR="00000000" w:rsidRPr="00000000">
              <w:rPr>
                <w:rtl w:val="0"/>
              </w:rPr>
            </w:r>
          </w:p>
        </w:tc>
        <w:tc>
          <w:tcPr>
            <w:vMerge w:val="continue"/>
          </w:tcPr>
          <w:p w:rsidR="00000000" w:rsidDel="00000000" w:rsidP="00000000" w:rsidRDefault="00000000" w:rsidRPr="00000000" w14:paraId="000000C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Recunoașterea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descrierea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pozițiilor relative ale punctelor, ale dreptelor, ale figurilor în plan și spațiu, ale planelor în spațiu, în contextul relației de perpendicularitate în spațiu, în situații reale și/sau modelate.</w:t>
            </w:r>
            <w:r w:rsidDel="00000000" w:rsidR="00000000" w:rsidRPr="00000000">
              <w:rPr>
                <w:rtl w:val="0"/>
              </w:rPr>
            </w:r>
          </w:p>
        </w:tc>
        <w:tc>
          <w:tcPr>
            <w:vMerge w:val="continue"/>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5.3.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Reprezentarea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în plan a unor configurații geometrice plane și/sau spațiale, în contextul relației de perpendicularitate în spațiu.</w:t>
            </w:r>
            <w:r w:rsidDel="00000000" w:rsidR="00000000" w:rsidRPr="00000000">
              <w:rPr>
                <w:rtl w:val="0"/>
              </w:rPr>
            </w:r>
          </w:p>
        </w:tc>
        <w:tc>
          <w:tcPr>
            <w:vMerge w:val="continue"/>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D4">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51"/>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60" w:before="0" w:line="259" w:lineRule="auto"/>
              <w:ind w:left="426" w:right="120" w:hanging="284"/>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Explorarea noțiunilor, a relațiilor și a instrumentelor geometrice pentru rezolvarea problemelor, demonstrând consecvență și abordare deductivă.</w:t>
            </w:r>
            <w:r w:rsidDel="00000000" w:rsidR="00000000" w:rsidRPr="00000000">
              <w:rPr>
                <w:rtl w:val="0"/>
              </w:rPr>
            </w:r>
          </w:p>
          <w:p w:rsidR="00000000" w:rsidDel="00000000" w:rsidP="00000000" w:rsidRDefault="00000000" w:rsidRPr="00000000" w14:paraId="000000D5">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26" w:right="0" w:hanging="284"/>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4.4.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criteriilor de paralelism al dreptelor, al dreptelor și planelor, al planelor în rezolvarea problemelor, în situații reale și/sau modelate.</w:t>
            </w:r>
            <w:r w:rsidDel="00000000" w:rsidR="00000000" w:rsidRPr="00000000">
              <w:rPr>
                <w:rtl w:val="0"/>
              </w:rPr>
            </w:r>
          </w:p>
        </w:tc>
        <w:tc>
          <w:tcPr>
            <w:vMerge w:val="restart"/>
          </w:tcPr>
          <w:p w:rsidR="00000000" w:rsidDel="00000000" w:rsidP="00000000" w:rsidRDefault="00000000" w:rsidRPr="00000000" w14:paraId="000000D7">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utiliza criteriile de paralelism și perpendicularitate a dreptelor, a dreptelor și planelor, a planelor în rezolvarea problemelor, în situații reale și/sau modelate;</w:t>
            </w:r>
          </w:p>
          <w:p w:rsidR="00000000" w:rsidDel="00000000" w:rsidP="00000000" w:rsidRDefault="00000000" w:rsidRPr="00000000" w14:paraId="000000D8">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utiliza instrumente TIC în contextul modelării și al identificării unor poziții relative ale figurilor în spațiu, în scopul formării și dezvoltării imaginației/viziunii spațiale;</w:t>
            </w:r>
          </w:p>
          <w:p w:rsidR="00000000" w:rsidDel="00000000" w:rsidP="00000000" w:rsidRDefault="00000000" w:rsidRPr="00000000" w14:paraId="000000D9">
            <w:pPr>
              <w:keepNext w:val="0"/>
              <w:keepLines w:val="0"/>
              <w:widowControl w:val="1"/>
              <w:numPr>
                <w:ilvl w:val="0"/>
                <w:numId w:val="2"/>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calcula lungimile de segmente și măsurile de unghiuri în plan și spațiu (unghiul dintre două drepte, unghiul dintre o dreaptă și un plan, unghiul dintre două plane, unghiul diedru) în situații reale și/sau modelate;</w:t>
            </w: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4.5.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figurilor plane din cadrul figurilor spațiale în contextul relației de paralelism în situații reale și/sau modelate.</w:t>
            </w:r>
            <w:r w:rsidDel="00000000" w:rsidR="00000000" w:rsidRPr="00000000">
              <w:rPr>
                <w:rtl w:val="0"/>
              </w:rPr>
            </w:r>
          </w:p>
        </w:tc>
        <w:tc>
          <w:tcPr>
            <w:vMerge w:val="continue"/>
          </w:tcPr>
          <w:p w:rsidR="00000000" w:rsidDel="00000000" w:rsidP="00000000" w:rsidRDefault="00000000" w:rsidRPr="00000000" w14:paraId="000000D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5.4.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proprietăților și criteriilor de perpendicularitate a dreptelor, a dreptelor și planelor, a planelor în rezolvarea problemelor, în situații reale și/sau modelate.</w:t>
            </w:r>
            <w:r w:rsidDel="00000000" w:rsidR="00000000" w:rsidRPr="00000000">
              <w:rPr>
                <w:rtl w:val="0"/>
              </w:rPr>
            </w:r>
          </w:p>
        </w:tc>
        <w:tc>
          <w:tcPr>
            <w:vMerge w:val="continue"/>
          </w:tcPr>
          <w:p w:rsidR="00000000" w:rsidDel="00000000" w:rsidP="00000000" w:rsidRDefault="00000000" w:rsidRPr="00000000" w14:paraId="000000D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3570.9873046875" w:hRule="atLeast"/>
          <w:tblHeader w:val="0"/>
        </w:trPr>
        <w:tc>
          <w:tcPr>
            <w:vMerge w:val="continue"/>
          </w:tcPr>
          <w:p w:rsidR="00000000" w:rsidDel="00000000" w:rsidP="00000000" w:rsidRDefault="00000000" w:rsidRPr="00000000" w14:paraId="000000E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5.5.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Calcularea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lungimilor de segmente și a măsurilor de unghiuri în plan și spațiu (unghiul dintre două drepte, unghiul dintre o dreaptă și un plan, unghiul dintre două plane, unghiul diedru) în situații reale și/sau modelate.</w:t>
            </w:r>
            <w:r w:rsidDel="00000000" w:rsidR="00000000" w:rsidRPr="00000000">
              <w:rPr>
                <w:rtl w:val="0"/>
              </w:rPr>
            </w:r>
          </w:p>
        </w:tc>
        <w:tc>
          <w:tcPr>
            <w:vMerge w:val="continue"/>
          </w:tcPr>
          <w:p w:rsidR="00000000" w:rsidDel="00000000" w:rsidP="00000000" w:rsidRDefault="00000000" w:rsidRPr="00000000" w14:paraId="000000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E3">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851"/>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60" w:before="0" w:line="259" w:lineRule="auto"/>
              <w:ind w:left="426" w:right="120" w:hanging="284"/>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Extrapolarea achizițiilor matematice, pentru a identifica și a explica procese, fenomene din diverse domenii, utilizând concepte și metode matematice în abordarea diverselor situații.</w:t>
            </w:r>
            <w:r w:rsidDel="00000000" w:rsidR="00000000" w:rsidRPr="00000000">
              <w:rPr>
                <w:rtl w:val="0"/>
              </w:rPr>
            </w:r>
          </w:p>
          <w:p w:rsidR="00000000" w:rsidDel="00000000" w:rsidP="00000000" w:rsidRDefault="00000000" w:rsidRPr="00000000" w14:paraId="000000E4">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26" w:right="0" w:hanging="284"/>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1.6.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Aplicarea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șirurilor, a progresiilor, pentru a studia și a explica procese fizice, chimice, biologice, sociale, economice, financiare, antreprenoriale.</w:t>
            </w:r>
            <w:r w:rsidDel="00000000" w:rsidR="00000000" w:rsidRPr="00000000">
              <w:rPr>
                <w:rtl w:val="0"/>
              </w:rPr>
            </w:r>
          </w:p>
        </w:tc>
        <w:tc>
          <w:tcPr>
            <w:vMerge w:val="restart"/>
          </w:tcPr>
          <w:p w:rsidR="00000000" w:rsidDel="00000000" w:rsidP="00000000" w:rsidRDefault="00000000" w:rsidRPr="00000000" w14:paraId="000000E6">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utiliza șirurile, progresiile în diverse domenii, inclusiv în realizarea unor proiecte simple;</w:t>
            </w:r>
          </w:p>
          <w:p w:rsidR="00000000" w:rsidDel="00000000" w:rsidP="00000000" w:rsidRDefault="00000000" w:rsidRPr="00000000" w14:paraId="000000E7">
            <w:pPr>
              <w:keepNext w:val="0"/>
              <w:keepLines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modela situații practice, procese reale, inclusiv din domeniul economic sau tehnic, care necesită asocierea unui </w:t>
            </w:r>
            <w:r w:rsidDel="00000000" w:rsidR="00000000" w:rsidRPr="00000000">
              <w:rPr>
                <w:rFonts w:ascii="Cambria" w:cs="Cambria" w:eastAsia="Cambria" w:hAnsi="Cambria"/>
                <w:sz w:val="24"/>
                <w:szCs w:val="24"/>
                <w:rtl w:val="0"/>
              </w:rPr>
              <w:t xml:space="preserve">t</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abel de date cu reprezentare matriceală;</w:t>
            </w:r>
          </w:p>
          <w:p w:rsidR="00000000" w:rsidDel="00000000" w:rsidP="00000000" w:rsidRDefault="00000000" w:rsidRPr="00000000" w14:paraId="000000E8">
            <w:pPr>
              <w:ind w:left="255" w:right="113" w:hanging="142"/>
              <w:jc w:val="both"/>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3.3.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Modelarea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situații practice, a unor procese reale, inclusiv din domeniul economic sau tehnic, care necesită asocierea unui tabel de date cu reprezentarea matriceală.</w:t>
            </w:r>
            <w:r w:rsidDel="00000000" w:rsidR="00000000" w:rsidRPr="00000000">
              <w:rPr>
                <w:rtl w:val="0"/>
              </w:rPr>
            </w:r>
          </w:p>
        </w:tc>
        <w:tc>
          <w:tcPr>
            <w:vMerge w:val="continue"/>
          </w:tcPr>
          <w:p w:rsidR="00000000" w:rsidDel="00000000" w:rsidP="00000000" w:rsidRDefault="00000000" w:rsidRPr="00000000" w14:paraId="000000E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3.6.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Aplicarea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matricelor, a determinanților și a sistemelor de ecuații liniare, pentru a studia și a explica procese sociale, economice, antreprenoriale.</w:t>
            </w:r>
            <w:r w:rsidDel="00000000" w:rsidR="00000000" w:rsidRPr="00000000">
              <w:rPr>
                <w:rtl w:val="0"/>
              </w:rPr>
            </w:r>
          </w:p>
        </w:tc>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4.6.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Aplicarea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relației de paralelism în spațiu, pentru a studia și a explica procese sociale, fizice, economice, chimice, antreprenoriale.</w:t>
            </w:r>
            <w:r w:rsidDel="00000000" w:rsidR="00000000" w:rsidRPr="00000000">
              <w:rPr>
                <w:rtl w:val="0"/>
              </w:rPr>
            </w:r>
          </w:p>
        </w:tc>
        <w:tc>
          <w:tcPr>
            <w:vMerge w:val="continue"/>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57" w:right="113"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5.6.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Aplicarea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relației de perpendicularitate în spațiu, pentru a studia și a explica procese sociale, fizice, economice, chimice, antreprenoriale.</w:t>
            </w:r>
            <w:r w:rsidDel="00000000" w:rsidR="00000000" w:rsidRPr="00000000">
              <w:rPr>
                <w:rtl w:val="0"/>
              </w:rPr>
            </w:r>
          </w:p>
        </w:tc>
        <w:tc>
          <w:tcPr>
            <w:vMerge w:val="continue"/>
          </w:tcPr>
          <w:p w:rsidR="00000000" w:rsidDel="00000000" w:rsidP="00000000" w:rsidRDefault="00000000" w:rsidRPr="00000000" w14:paraId="000000F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0F5">
            <w:pPr>
              <w:keepNext w:val="0"/>
              <w:keepLines w:val="0"/>
              <w:widowControl w:val="0"/>
              <w:numPr>
                <w:ilvl w:val="0"/>
                <w:numId w:val="13"/>
              </w:numPr>
              <w:pBdr>
                <w:top w:space="0" w:sz="0" w:val="nil"/>
                <w:left w:space="0" w:sz="0" w:val="nil"/>
                <w:bottom w:space="0" w:sz="0" w:val="nil"/>
                <w:right w:space="0" w:sz="0" w:val="nil"/>
                <w:between w:space="0" w:sz="0" w:val="nil"/>
              </w:pBdr>
              <w:shd w:fill="auto" w:val="clear"/>
              <w:tabs>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60" w:before="0" w:line="259" w:lineRule="auto"/>
              <w:ind w:left="426" w:right="120" w:hanging="284"/>
              <w:jc w:val="both"/>
              <w:rPr>
                <w:rFonts w:ascii="Cambria" w:cs="Cambria" w:eastAsia="Cambria" w:hAnsi="Cambria"/>
                <w:i w:val="0"/>
                <w:iCs w:val="0"/>
                <w:smallCaps w:val="0"/>
                <w:strike w:val="0"/>
                <w:color w:val="000000"/>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Justificarea unui demers/rezultat matematic, recurgând la argumentări, susținând propriile idei și opinii.</w:t>
            </w:r>
            <w:r w:rsidDel="00000000" w:rsidR="00000000" w:rsidRPr="00000000">
              <w:rPr>
                <w:rtl w:val="0"/>
              </w:rPr>
            </w:r>
          </w:p>
          <w:p w:rsidR="00000000" w:rsidDel="00000000" w:rsidP="00000000" w:rsidRDefault="00000000" w:rsidRPr="00000000" w14:paraId="000000F6">
            <w:pPr>
              <w:keepNext w:val="0"/>
              <w:keepLines w:val="0"/>
              <w:widowControl w:val="1"/>
              <w:pBdr>
                <w:top w:space="0" w:sz="0" w:val="nil"/>
                <w:left w:space="0" w:sz="0" w:val="nil"/>
                <w:bottom w:space="0" w:sz="0" w:val="nil"/>
                <w:right w:space="0" w:sz="0" w:val="nil"/>
                <w:between w:space="0" w:sz="0" w:val="nil"/>
              </w:pBdr>
              <w:shd w:fill="auto" w:val="clear"/>
              <w:spacing w:after="160" w:before="0" w:line="259" w:lineRule="auto"/>
              <w:ind w:left="426" w:right="0" w:hanging="284"/>
              <w:jc w:val="left"/>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F7">
            <w:pPr>
              <w:ind w:left="57" w:right="113" w:firstLine="0"/>
              <w:jc w:val="both"/>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1.8. </w:t>
            </w:r>
            <w:r w:rsidDel="00000000" w:rsidR="00000000" w:rsidRPr="00000000">
              <w:rPr>
                <w:rFonts w:ascii="Cambria" w:cs="Cambria" w:eastAsia="Cambria" w:hAnsi="Cambria"/>
                <w:b w:val="1"/>
                <w:bCs w:val="1"/>
                <w:sz w:val="24"/>
                <w:szCs w:val="24"/>
                <w:rtl w:val="0"/>
              </w:rPr>
              <w:t xml:space="preserve">Justificarea</w:t>
            </w:r>
            <w:r w:rsidDel="00000000" w:rsidR="00000000" w:rsidRPr="00000000">
              <w:rPr>
                <w:rFonts w:ascii="Cambria" w:cs="Cambria" w:eastAsia="Cambria" w:hAnsi="Cambria"/>
                <w:sz w:val="24"/>
                <w:szCs w:val="24"/>
                <w:rtl w:val="0"/>
              </w:rPr>
              <w:t xml:space="preserve"> unui demers/ rezultat, obținut și/sau indicat, cu șiruri și progresii, recurgând la argumentări, demonstrații.</w:t>
            </w:r>
            <w:r w:rsidDel="00000000" w:rsidR="00000000" w:rsidRPr="00000000">
              <w:rPr>
                <w:rtl w:val="0"/>
              </w:rPr>
            </w:r>
          </w:p>
        </w:tc>
        <w:tc>
          <w:tcPr>
            <w:vMerge w:val="restart"/>
          </w:tcPr>
          <w:p w:rsidR="00000000" w:rsidDel="00000000" w:rsidP="00000000" w:rsidRDefault="00000000" w:rsidRPr="00000000" w14:paraId="000000F8">
            <w:pPr>
              <w:keepNext w:val="0"/>
              <w:keepLines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255" w:right="113" w:hanging="142"/>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justifica un rezultat geometric obținut sau indicat, recurgând la argumentări.</w:t>
            </w:r>
          </w:p>
          <w:p w:rsidR="00000000" w:rsidDel="00000000" w:rsidP="00000000" w:rsidRDefault="00000000" w:rsidRPr="00000000" w14:paraId="000000F9">
            <w:pPr>
              <w:ind w:left="255" w:right="113" w:hanging="142"/>
              <w:jc w:val="both"/>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FB">
            <w:pPr>
              <w:ind w:left="57" w:right="113" w:firstLine="0"/>
              <w:jc w:val="both"/>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2.6. </w:t>
            </w:r>
            <w:r w:rsidDel="00000000" w:rsidR="00000000" w:rsidRPr="00000000">
              <w:rPr>
                <w:rFonts w:ascii="Cambria" w:cs="Cambria" w:eastAsia="Cambria" w:hAnsi="Cambria"/>
                <w:b w:val="1"/>
                <w:bCs w:val="1"/>
                <w:sz w:val="24"/>
                <w:szCs w:val="24"/>
                <w:rtl w:val="0"/>
              </w:rPr>
              <w:t xml:space="preserve">Justificarea</w:t>
            </w:r>
            <w:r w:rsidDel="00000000" w:rsidR="00000000" w:rsidRPr="00000000">
              <w:rPr>
                <w:rFonts w:ascii="Cambria" w:cs="Cambria" w:eastAsia="Cambria" w:hAnsi="Cambria"/>
                <w:sz w:val="24"/>
                <w:szCs w:val="24"/>
                <w:rtl w:val="0"/>
              </w:rPr>
              <w:t xml:space="preserve"> unui demers/ rezultat, obținut și/sau indicat, cu numere complexe, recurgând la argumentări, demonstrații.</w:t>
            </w:r>
            <w:r w:rsidDel="00000000" w:rsidR="00000000" w:rsidRPr="00000000">
              <w:rPr>
                <w:rtl w:val="0"/>
              </w:rPr>
            </w:r>
          </w:p>
        </w:tc>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0FE">
            <w:pPr>
              <w:ind w:left="57" w:right="113" w:firstLine="0"/>
              <w:jc w:val="both"/>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3.7. </w:t>
            </w:r>
            <w:r w:rsidDel="00000000" w:rsidR="00000000" w:rsidRPr="00000000">
              <w:rPr>
                <w:rFonts w:ascii="Cambria" w:cs="Cambria" w:eastAsia="Cambria" w:hAnsi="Cambria"/>
                <w:b w:val="1"/>
                <w:bCs w:val="1"/>
                <w:sz w:val="24"/>
                <w:szCs w:val="24"/>
                <w:rtl w:val="0"/>
              </w:rPr>
              <w:t xml:space="preserve">Justificarea</w:t>
            </w:r>
            <w:r w:rsidDel="00000000" w:rsidR="00000000" w:rsidRPr="00000000">
              <w:rPr>
                <w:rFonts w:ascii="Cambria" w:cs="Cambria" w:eastAsia="Cambria" w:hAnsi="Cambria"/>
                <w:sz w:val="24"/>
                <w:szCs w:val="24"/>
                <w:rtl w:val="0"/>
              </w:rPr>
              <w:t xml:space="preserve"> unui demers/ rezultat, obținut și/sau indicat, cu matrice, determinanți, sisteme de ecuații, recurgând la argumentări.</w:t>
            </w:r>
            <w:r w:rsidDel="00000000" w:rsidR="00000000" w:rsidRPr="00000000">
              <w:rPr>
                <w:rtl w:val="0"/>
              </w:rPr>
            </w:r>
          </w:p>
        </w:tc>
        <w:tc>
          <w:tcPr>
            <w:vMerge w:val="continue"/>
          </w:tcPr>
          <w:p w:rsidR="00000000" w:rsidDel="00000000" w:rsidP="00000000" w:rsidRDefault="00000000" w:rsidRPr="00000000" w14:paraId="000000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101">
            <w:pPr>
              <w:ind w:left="57" w:right="113" w:firstLine="0"/>
              <w:jc w:val="both"/>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4.7. </w:t>
            </w:r>
            <w:r w:rsidDel="00000000" w:rsidR="00000000" w:rsidRPr="00000000">
              <w:rPr>
                <w:rFonts w:ascii="Cambria" w:cs="Cambria" w:eastAsia="Cambria" w:hAnsi="Cambria"/>
                <w:b w:val="1"/>
                <w:bCs w:val="1"/>
                <w:sz w:val="24"/>
                <w:szCs w:val="24"/>
                <w:rtl w:val="0"/>
              </w:rPr>
              <w:t xml:space="preserve">Justificarea</w:t>
            </w:r>
            <w:r w:rsidDel="00000000" w:rsidR="00000000" w:rsidRPr="00000000">
              <w:rPr>
                <w:rFonts w:ascii="Cambria" w:cs="Cambria" w:eastAsia="Cambria" w:hAnsi="Cambria"/>
                <w:sz w:val="24"/>
                <w:szCs w:val="24"/>
                <w:rtl w:val="0"/>
              </w:rPr>
              <w:t xml:space="preserve"> unui demers/rezultat, obținut sau indicat, referitor la paralelismul în spațiu, recurgând la argumentări.</w:t>
            </w:r>
            <w:r w:rsidDel="00000000" w:rsidR="00000000" w:rsidRPr="00000000">
              <w:rPr>
                <w:rtl w:val="0"/>
              </w:rPr>
            </w:r>
          </w:p>
        </w:tc>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c>
          <w:tcPr>
            <w:vAlign w:val="center"/>
          </w:tcPr>
          <w:p w:rsidR="00000000" w:rsidDel="00000000" w:rsidP="00000000" w:rsidRDefault="00000000" w:rsidRPr="00000000" w14:paraId="00000104">
            <w:pPr>
              <w:ind w:left="57" w:right="113" w:firstLine="0"/>
              <w:jc w:val="both"/>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5.78. </w:t>
            </w:r>
            <w:r w:rsidDel="00000000" w:rsidR="00000000" w:rsidRPr="00000000">
              <w:rPr>
                <w:rFonts w:ascii="Cambria" w:cs="Cambria" w:eastAsia="Cambria" w:hAnsi="Cambria"/>
                <w:b w:val="1"/>
                <w:bCs w:val="1"/>
                <w:sz w:val="24"/>
                <w:szCs w:val="24"/>
                <w:rtl w:val="0"/>
              </w:rPr>
              <w:t xml:space="preserve">Justificarea</w:t>
            </w:r>
            <w:r w:rsidDel="00000000" w:rsidR="00000000" w:rsidRPr="00000000">
              <w:rPr>
                <w:rFonts w:ascii="Cambria" w:cs="Cambria" w:eastAsia="Cambria" w:hAnsi="Cambria"/>
                <w:sz w:val="24"/>
                <w:szCs w:val="24"/>
                <w:rtl w:val="0"/>
              </w:rPr>
              <w:t xml:space="preserve"> unui demers/rezultat, obținut sau indicat, privind perpendicularitatea în spațiu, recurgând la argumentări.</w:t>
            </w:r>
            <w:r w:rsidDel="00000000" w:rsidR="00000000" w:rsidRPr="00000000">
              <w:rPr>
                <w:rtl w:val="0"/>
              </w:rPr>
            </w:r>
          </w:p>
        </w:tc>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b w:val="1"/>
                <w:bCs w:val="1"/>
                <w:sz w:val="24"/>
                <w:szCs w:val="24"/>
              </w:rPr>
            </w:pPr>
            <w:r w:rsidDel="00000000" w:rsidR="00000000" w:rsidRPr="00000000">
              <w:rPr>
                <w:rtl w:val="0"/>
              </w:rPr>
            </w:r>
          </w:p>
        </w:tc>
      </w:tr>
    </w:tbl>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07">
      <w:pPr>
        <w:spacing w:line="240" w:lineRule="auto"/>
        <w:ind w:firstLine="708"/>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Remarcă:</w:t>
      </w:r>
      <w:r w:rsidDel="00000000" w:rsidR="00000000" w:rsidRPr="00000000">
        <w:rPr>
          <w:rFonts w:ascii="Cambria" w:cs="Cambria" w:eastAsia="Cambria" w:hAnsi="Cambria"/>
          <w:sz w:val="24"/>
          <w:szCs w:val="24"/>
          <w:rtl w:val="0"/>
        </w:rPr>
        <w:t xml:space="preserve"> În vederea asigurării implementării graduale a curriculumului, ediția 2019, din perspectiva asigurării calității demersului didactic al procesului educațional la matematică, se recomandă implementarea activităților STEM/STEAM/STREAM în procesul educațional la matematică. Proiectele STEM/STEAM/STREAM sunt planificate și realizate în cadrul Comisiei metodice, în parteneriat cu cadrele didactice din aria curriculară Matematică și Științe. Se recomandă realizarea unui/ a două proiecte pe parcursul anului de studii, indiferent de disciplina Matematică, Fizică, Chimie, Biologie sau Informatică etc. care a inițiat proiectul respectiv. Se recomandă ca în cadrul Comisiei/ Comisiilor metodice să se planifice ce proiecte STEM/STEAM/STREAM comune vor fi organizate, în ce perioadă și în ce clase pentru fiecare semestru al anului de învățământ. Cadrul didactic, de comun acord cu ceilalți profesori implicați în proces, va selecta proiectele respective din lista celor propuse în Curriculum sau va propune proiecte STEM/STEAM/STREAM de alternativă. La prezentarea proiectului elaborat vor fi prezenți profesorii care predau disciplinele implicate, părinți, elevi din alte clase, specialiștii invitați, reprezentanții mass-media etc. Detalii referitoare la proiectele STEM, STEAM și STREAM pot fi găsite de către profesor/ profesoară în Ghidurile de implementare a Curriculumului, ediția 2019.</w:t>
      </w:r>
      <w:r w:rsidDel="00000000" w:rsidR="00000000" w:rsidRPr="00000000">
        <w:br w:type="page"/>
      </w:r>
      <w:r w:rsidDel="00000000" w:rsidR="00000000" w:rsidRPr="00000000">
        <w:rPr>
          <w:rtl w:val="0"/>
        </w:rPr>
      </w:r>
    </w:p>
    <w:p w:rsidR="00000000" w:rsidDel="00000000" w:rsidP="00000000" w:rsidRDefault="00000000" w:rsidRPr="00000000" w14:paraId="00000108">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PROIECTAREA DIDACTICĂ A UNITĂȚILOR DE CONȚINUT</w:t>
      </w:r>
    </w:p>
    <w:tbl>
      <w:tblPr>
        <w:tblStyle w:val="Table5"/>
        <w:tblW w:w="15387.999999999996"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3"/>
        <w:gridCol w:w="3385"/>
        <w:gridCol w:w="1576"/>
        <w:gridCol w:w="5423"/>
        <w:gridCol w:w="1016"/>
        <w:gridCol w:w="1222"/>
        <w:gridCol w:w="1883"/>
        <w:tblGridChange w:id="0">
          <w:tblGrid>
            <w:gridCol w:w="883"/>
            <w:gridCol w:w="3385"/>
            <w:gridCol w:w="1576"/>
            <w:gridCol w:w="5423"/>
            <w:gridCol w:w="1016"/>
            <w:gridCol w:w="1222"/>
            <w:gridCol w:w="1883"/>
          </w:tblGrid>
        </w:tblGridChange>
      </w:tblGrid>
      <w:tr>
        <w:trPr>
          <w:cantSplit w:val="0"/>
          <w:trHeight w:val="20" w:hRule="atLeast"/>
          <w:tblHeader w:val="1"/>
        </w:trPr>
        <w:tc>
          <w:tcPr>
            <w:gridSpan w:val="2"/>
            <w:shd w:fill="8eaadb" w:val="clear"/>
            <w:vAlign w:val="center"/>
          </w:tcPr>
          <w:p w:rsidR="00000000" w:rsidDel="00000000" w:rsidP="00000000" w:rsidRDefault="00000000" w:rsidRPr="00000000" w14:paraId="00000109">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Indicatorii competențelor specifice (CS) și ai unităților de competențe (UC) conform curriculumului</w:t>
            </w:r>
            <w:r w:rsidDel="00000000" w:rsidR="00000000" w:rsidRPr="00000000">
              <w:rPr>
                <w:rtl w:val="0"/>
              </w:rPr>
            </w:r>
          </w:p>
        </w:tc>
        <w:tc>
          <w:tcPr>
            <w:shd w:fill="8eaadb" w:val="clear"/>
            <w:vAlign w:val="center"/>
          </w:tcPr>
          <w:p w:rsidR="00000000" w:rsidDel="00000000" w:rsidP="00000000" w:rsidRDefault="00000000" w:rsidRPr="00000000" w14:paraId="0000010B">
            <w:pPr>
              <w:jc w:val="center"/>
              <w:rPr>
                <w:rFonts w:ascii="Cambria" w:cs="Cambria" w:eastAsia="Cambria" w:hAnsi="Cambria"/>
                <w:sz w:val="24"/>
                <w:szCs w:val="24"/>
              </w:rPr>
            </w:pPr>
            <w:r w:rsidDel="00000000" w:rsidR="00000000" w:rsidRPr="00000000">
              <w:rPr>
                <w:rFonts w:ascii="Cambria" w:cs="Cambria" w:eastAsia="Cambria" w:hAnsi="Cambria"/>
                <w:b w:val="1"/>
                <w:bCs w:val="1"/>
                <w:sz w:val="24"/>
                <w:szCs w:val="24"/>
                <w:rtl w:val="0"/>
              </w:rPr>
              <w:t xml:space="preserve">Nr. crt</w:t>
            </w:r>
            <w:r w:rsidDel="00000000" w:rsidR="00000000" w:rsidRPr="00000000">
              <w:rPr>
                <w:rFonts w:ascii="Cambria" w:cs="Cambria" w:eastAsia="Cambria" w:hAnsi="Cambria"/>
                <w:sz w:val="24"/>
                <w:szCs w:val="24"/>
                <w:rtl w:val="0"/>
              </w:rPr>
              <w:t xml:space="preserve">.</w:t>
            </w:r>
          </w:p>
        </w:tc>
        <w:tc>
          <w:tcPr>
            <w:shd w:fill="8eaadb" w:val="clear"/>
            <w:vAlign w:val="center"/>
          </w:tcPr>
          <w:p w:rsidR="00000000" w:rsidDel="00000000" w:rsidP="00000000" w:rsidRDefault="00000000" w:rsidRPr="00000000" w14:paraId="0000010C">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Conținuturi</w:t>
            </w:r>
          </w:p>
        </w:tc>
        <w:tc>
          <w:tcPr>
            <w:shd w:fill="8eaadb" w:val="clear"/>
            <w:vAlign w:val="center"/>
          </w:tcPr>
          <w:p w:rsidR="00000000" w:rsidDel="00000000" w:rsidP="00000000" w:rsidRDefault="00000000" w:rsidRPr="00000000" w14:paraId="0000010D">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Nr. de ore</w:t>
            </w:r>
          </w:p>
        </w:tc>
        <w:tc>
          <w:tcPr>
            <w:shd w:fill="8eaadb" w:val="clear"/>
            <w:vAlign w:val="center"/>
          </w:tcPr>
          <w:p w:rsidR="00000000" w:rsidDel="00000000" w:rsidP="00000000" w:rsidRDefault="00000000" w:rsidRPr="00000000" w14:paraId="0000010E">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Data</w:t>
            </w:r>
          </w:p>
        </w:tc>
        <w:tc>
          <w:tcPr>
            <w:shd w:fill="8eaadb" w:val="clear"/>
            <w:vAlign w:val="center"/>
          </w:tcPr>
          <w:p w:rsidR="00000000" w:rsidDel="00000000" w:rsidP="00000000" w:rsidRDefault="00000000" w:rsidRPr="00000000" w14:paraId="0000010F">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Observații</w:t>
            </w:r>
          </w:p>
        </w:tc>
      </w:tr>
      <w:tr>
        <w:trPr>
          <w:cantSplit w:val="0"/>
          <w:trHeight w:val="20" w:hRule="atLeast"/>
          <w:tblHeader w:val="0"/>
        </w:trPr>
        <w:tc>
          <w:tcPr>
            <w:shd w:fill="d9e2f3" w:val="clear"/>
            <w:vAlign w:val="center"/>
          </w:tcPr>
          <w:p w:rsidR="00000000" w:rsidDel="00000000" w:rsidP="00000000" w:rsidRDefault="00000000" w:rsidRPr="00000000" w14:paraId="000001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CS</w:t>
            </w:r>
          </w:p>
        </w:tc>
        <w:tc>
          <w:tcPr>
            <w:shd w:fill="d9e2f3" w:val="clear"/>
            <w:vAlign w:val="center"/>
          </w:tcPr>
          <w:p w:rsidR="00000000" w:rsidDel="00000000" w:rsidP="00000000" w:rsidRDefault="00000000" w:rsidRPr="00000000" w14:paraId="000001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UC</w:t>
            </w:r>
          </w:p>
        </w:tc>
        <w:tc>
          <w:tcPr>
            <w:shd w:fill="d9e2f3" w:val="clear"/>
            <w:vAlign w:val="center"/>
          </w:tcPr>
          <w:p w:rsidR="00000000" w:rsidDel="00000000" w:rsidP="00000000" w:rsidRDefault="00000000" w:rsidRPr="00000000" w14:paraId="000001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shd w:fill="d9e2f3" w:val="clear"/>
            <w:vAlign w:val="center"/>
          </w:tcPr>
          <w:p w:rsidR="00000000" w:rsidDel="00000000" w:rsidP="00000000" w:rsidRDefault="00000000" w:rsidRPr="00000000" w14:paraId="00000113">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Repartizarea generală a orelor:</w:t>
            </w:r>
          </w:p>
          <w:p w:rsidR="00000000" w:rsidDel="00000000" w:rsidP="00000000" w:rsidRDefault="00000000" w:rsidRPr="00000000" w14:paraId="00000114">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Recapitulare</w:t>
            </w:r>
          </w:p>
          <w:p w:rsidR="00000000" w:rsidDel="00000000" w:rsidP="00000000" w:rsidRDefault="00000000" w:rsidRPr="00000000" w14:paraId="00000115">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Predare – învățare</w:t>
            </w:r>
          </w:p>
          <w:p w:rsidR="00000000" w:rsidDel="00000000" w:rsidP="00000000" w:rsidRDefault="00000000" w:rsidRPr="00000000" w14:paraId="00000116">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Evaluare</w:t>
            </w:r>
          </w:p>
          <w:p w:rsidR="00000000" w:rsidDel="00000000" w:rsidP="00000000" w:rsidRDefault="00000000" w:rsidRPr="00000000" w14:paraId="000001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Total:</w:t>
            </w:r>
            <w:r w:rsidDel="00000000" w:rsidR="00000000" w:rsidRPr="00000000">
              <w:rPr>
                <w:rtl w:val="0"/>
              </w:rPr>
            </w:r>
          </w:p>
        </w:tc>
        <w:tc>
          <w:tcPr>
            <w:shd w:fill="d9e2f3" w:val="clear"/>
            <w:vAlign w:val="center"/>
          </w:tcPr>
          <w:p w:rsidR="00000000" w:rsidDel="00000000" w:rsidP="00000000" w:rsidRDefault="00000000" w:rsidRPr="00000000" w14:paraId="000001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19</w:t>
            </w:r>
          </w:p>
          <w:p w:rsidR="00000000" w:rsidDel="00000000" w:rsidP="00000000" w:rsidRDefault="00000000" w:rsidRPr="00000000" w14:paraId="000001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65</w:t>
            </w:r>
          </w:p>
          <w:p w:rsidR="00000000" w:rsidDel="00000000" w:rsidP="00000000" w:rsidRDefault="00000000" w:rsidRPr="00000000" w14:paraId="000001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1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90</w:t>
            </w:r>
          </w:p>
          <w:p w:rsidR="00000000" w:rsidDel="00000000" w:rsidP="00000000" w:rsidRDefault="00000000" w:rsidRPr="00000000" w14:paraId="000001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tc>
        <w:tc>
          <w:tcPr>
            <w:shd w:fill="d9e2f3" w:val="clear"/>
            <w:vAlign w:val="center"/>
          </w:tcPr>
          <w:p w:rsidR="00000000" w:rsidDel="00000000" w:rsidP="00000000" w:rsidRDefault="00000000" w:rsidRPr="00000000" w14:paraId="000001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shd w:fill="d9e2f3" w:val="clear"/>
            <w:vAlign w:val="center"/>
          </w:tcPr>
          <w:p w:rsidR="00000000" w:rsidDel="00000000" w:rsidP="00000000" w:rsidRDefault="00000000" w:rsidRPr="00000000" w14:paraId="000001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gridSpan w:val="7"/>
            <w:vAlign w:val="center"/>
          </w:tcPr>
          <w:p w:rsidR="00000000" w:rsidDel="00000000" w:rsidP="00000000" w:rsidRDefault="00000000" w:rsidRPr="00000000" w14:paraId="000001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Semestrul 1</w:t>
            </w:r>
          </w:p>
          <w:p w:rsidR="00000000" w:rsidDel="00000000" w:rsidP="00000000" w:rsidRDefault="00000000" w:rsidRPr="00000000" w14:paraId="000001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w:t>
            </w:r>
          </w:p>
        </w:tc>
        <w:tc>
          <w:tcPr>
            <w:vAlign w:val="center"/>
          </w:tcPr>
          <w:p w:rsidR="00000000" w:rsidDel="00000000" w:rsidP="00000000" w:rsidRDefault="00000000" w:rsidRPr="00000000" w14:paraId="000001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Șiruri de numere reale</w:t>
            </w:r>
            <w:r w:rsidDel="00000000" w:rsidR="00000000" w:rsidRPr="00000000">
              <w:rPr>
                <w:rtl w:val="0"/>
              </w:rPr>
            </w:r>
          </w:p>
        </w:tc>
        <w:tc>
          <w:tcPr>
            <w:vAlign w:val="center"/>
          </w:tcPr>
          <w:p w:rsidR="00000000" w:rsidDel="00000000" w:rsidP="00000000" w:rsidRDefault="00000000" w:rsidRPr="00000000" w14:paraId="000001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12</w:t>
            </w:r>
          </w:p>
        </w:tc>
        <w:tc>
          <w:tcPr>
            <w:vAlign w:val="center"/>
          </w:tcPr>
          <w:p w:rsidR="00000000" w:rsidDel="00000000" w:rsidP="00000000" w:rsidRDefault="00000000" w:rsidRPr="00000000" w14:paraId="000001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13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gridSpan w:val="6"/>
            <w:vAlign w:val="center"/>
          </w:tcPr>
          <w:p w:rsidR="00000000" w:rsidDel="00000000" w:rsidP="00000000" w:rsidRDefault="00000000" w:rsidRPr="00000000" w14:paraId="0000013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UNITĂȚI DE COMPETENȚE</w:t>
            </w:r>
          </w:p>
          <w:p w:rsidR="00000000" w:rsidDel="00000000" w:rsidP="00000000" w:rsidRDefault="00000000" w:rsidRPr="00000000" w14:paraId="00000132">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5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și</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terminologiei și a notațiilor specifice șirurilor și progresiilor studiate în contexte diverse.</w:t>
            </w:r>
          </w:p>
          <w:p w:rsidR="00000000" w:rsidDel="00000000" w:rsidP="00000000" w:rsidRDefault="00000000" w:rsidRPr="00000000" w14:paraId="00000133">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5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Recunoașterea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șirurilor, a progresiilor aritmetice, a progresiilor geometrice în diverse contexte.</w:t>
            </w:r>
          </w:p>
          <w:p w:rsidR="00000000" w:rsidDel="00000000" w:rsidP="00000000" w:rsidRDefault="00000000" w:rsidRPr="00000000" w14:paraId="00000134">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5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Clasificarea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șirurilor în baza criteriilor: șiruri finite, infinite, monotone.</w:t>
            </w:r>
          </w:p>
          <w:p w:rsidR="00000000" w:rsidDel="00000000" w:rsidP="00000000" w:rsidRDefault="00000000" w:rsidRPr="00000000" w14:paraId="00000135">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5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Caracterizarea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șiruri, folosind diverse reprezentări (formule, grafice) și/sau proprietăți ale acestora.</w:t>
            </w:r>
          </w:p>
          <w:p w:rsidR="00000000" w:rsidDel="00000000" w:rsidP="00000000" w:rsidRDefault="00000000" w:rsidRPr="00000000" w14:paraId="00000136">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5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Analiza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și</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interpretarea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rezultatelor obținute la rezolvarea unor probleme cu șiruri și progresii.</w:t>
            </w:r>
          </w:p>
          <w:p w:rsidR="00000000" w:rsidDel="00000000" w:rsidP="00000000" w:rsidRDefault="00000000" w:rsidRPr="00000000" w14:paraId="00000137">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5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Aplicarea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șirurilor, a progresiilor, pentru a studia și a explica procese fizice, chimice, biologice, sociale, economice, financiare, antreprenoriale.</w:t>
            </w:r>
          </w:p>
          <w:p w:rsidR="00000000" w:rsidDel="00000000" w:rsidP="00000000" w:rsidRDefault="00000000" w:rsidRPr="00000000" w14:paraId="00000138">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5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Elaborarea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unui plan de rezolvare a problemei cu șiruri, progresii și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rezolvarea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problemei în conformitate cu planul elaborat.</w:t>
            </w:r>
          </w:p>
          <w:p w:rsidR="00000000" w:rsidDel="00000000" w:rsidP="00000000" w:rsidRDefault="00000000" w:rsidRPr="00000000" w14:paraId="00000139">
            <w:pPr>
              <w:keepNext w:val="0"/>
              <w:keepLines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14" w:right="0" w:hanging="584"/>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Justificarea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unui demers/ rezultat, obținut și/sau indicat, cu șiruri și progresii, recurgând la argumentări, demonstrații.</w:t>
            </w:r>
          </w:p>
          <w:p w:rsidR="00000000" w:rsidDel="00000000" w:rsidP="00000000" w:rsidRDefault="00000000" w:rsidRPr="00000000" w14:paraId="000001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4"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restart"/>
            <w:vAlign w:val="center"/>
          </w:tcPr>
          <w:p w:rsidR="00000000" w:rsidDel="00000000" w:rsidP="00000000" w:rsidRDefault="00000000" w:rsidRPr="00000000" w14:paraId="0000014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1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1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1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1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1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w:t>
            </w:r>
          </w:p>
        </w:tc>
        <w:tc>
          <w:tcPr>
            <w:vAlign w:val="center"/>
          </w:tcPr>
          <w:p w:rsidR="00000000" w:rsidDel="00000000" w:rsidP="00000000" w:rsidRDefault="00000000" w:rsidRPr="00000000" w14:paraId="000001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1.1, 1.2, 1.3, 1.4</w:t>
            </w:r>
          </w:p>
        </w:tc>
        <w:tc>
          <w:tcPr>
            <w:vAlign w:val="center"/>
          </w:tcPr>
          <w:p w:rsidR="00000000" w:rsidDel="00000000" w:rsidP="00000000" w:rsidRDefault="00000000" w:rsidRPr="00000000" w14:paraId="000001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1-2</w:t>
            </w:r>
          </w:p>
        </w:tc>
        <w:tc>
          <w:tcPr>
            <w:vAlign w:val="center"/>
          </w:tcPr>
          <w:p w:rsidR="00000000" w:rsidDel="00000000" w:rsidP="00000000" w:rsidRDefault="00000000" w:rsidRPr="00000000" w14:paraId="000001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Noțiunea de șir de numere reale. </w:t>
            </w:r>
          </w:p>
          <w:p w:rsidR="00000000" w:rsidDel="00000000" w:rsidP="00000000" w:rsidRDefault="00000000" w:rsidRPr="00000000" w14:paraId="0000014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Șiruri finite, infinite. Exemple.</w:t>
            </w:r>
          </w:p>
          <w:p w:rsidR="00000000" w:rsidDel="00000000" w:rsidP="00000000" w:rsidRDefault="00000000" w:rsidRPr="00000000" w14:paraId="0000014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Șiruri monotone</w:t>
            </w:r>
          </w:p>
        </w:tc>
        <w:tc>
          <w:tcPr>
            <w:vAlign w:val="center"/>
          </w:tcPr>
          <w:p w:rsidR="00000000" w:rsidDel="00000000" w:rsidP="00000000" w:rsidRDefault="00000000" w:rsidRPr="00000000" w14:paraId="0000014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4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4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vAlign w:val="center"/>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1.1, 1.2, 1.3, 1.6, 1.7, 1.8</w:t>
            </w:r>
          </w:p>
        </w:tc>
        <w:tc>
          <w:tcPr>
            <w:vAlign w:val="center"/>
          </w:tcPr>
          <w:p w:rsidR="00000000" w:rsidDel="00000000" w:rsidP="00000000" w:rsidRDefault="00000000" w:rsidRPr="00000000" w14:paraId="000001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3-4</w:t>
            </w:r>
          </w:p>
        </w:tc>
        <w:tc>
          <w:tcPr>
            <w:vAlign w:val="center"/>
          </w:tcPr>
          <w:p w:rsidR="00000000" w:rsidDel="00000000" w:rsidP="00000000" w:rsidRDefault="00000000" w:rsidRPr="00000000" w14:paraId="0000015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Progresia aritmetică. Proprietăți</w:t>
            </w:r>
          </w:p>
          <w:p w:rsidR="00000000" w:rsidDel="00000000" w:rsidP="00000000" w:rsidRDefault="00000000" w:rsidRPr="00000000" w14:paraId="0000015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Progresia aritmetică. Aplicații</w:t>
            </w:r>
          </w:p>
        </w:tc>
        <w:tc>
          <w:tcPr>
            <w:vAlign w:val="center"/>
          </w:tcPr>
          <w:p w:rsidR="00000000" w:rsidDel="00000000" w:rsidP="00000000" w:rsidRDefault="00000000" w:rsidRPr="00000000" w14:paraId="0000015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5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vAlign w:val="center"/>
          </w:tcPr>
          <w:p w:rsidR="00000000" w:rsidDel="00000000" w:rsidP="00000000" w:rsidRDefault="00000000" w:rsidRPr="00000000" w14:paraId="000001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1.1, 1.2, 1.3, 1.6, 1.7, 1.8</w:t>
            </w:r>
          </w:p>
        </w:tc>
        <w:tc>
          <w:tcPr>
            <w:vAlign w:val="center"/>
          </w:tcPr>
          <w:p w:rsidR="00000000" w:rsidDel="00000000" w:rsidP="00000000" w:rsidRDefault="00000000" w:rsidRPr="00000000" w14:paraId="000001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5-6</w:t>
            </w:r>
          </w:p>
        </w:tc>
        <w:tc>
          <w:tcPr>
            <w:vAlign w:val="center"/>
          </w:tcPr>
          <w:p w:rsidR="00000000" w:rsidDel="00000000" w:rsidP="00000000" w:rsidRDefault="00000000" w:rsidRPr="00000000" w14:paraId="000001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Progresia geometrică. Proprietăți.</w:t>
            </w:r>
          </w:p>
          <w:p w:rsidR="00000000" w:rsidDel="00000000" w:rsidP="00000000" w:rsidRDefault="00000000" w:rsidRPr="00000000" w14:paraId="000001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Progresia geometrică. Aplicații</w:t>
            </w:r>
          </w:p>
        </w:tc>
        <w:tc>
          <w:tcPr>
            <w:vAlign w:val="center"/>
          </w:tcPr>
          <w:p w:rsidR="00000000" w:rsidDel="00000000" w:rsidP="00000000" w:rsidRDefault="00000000" w:rsidRPr="00000000" w14:paraId="000001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vAlign w:val="center"/>
          </w:tcPr>
          <w:p w:rsidR="00000000" w:rsidDel="00000000" w:rsidP="00000000" w:rsidRDefault="00000000" w:rsidRPr="00000000" w14:paraId="000001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1.1, 1.2, 1.3, 1.6, 1.7, 1.8</w:t>
            </w:r>
          </w:p>
        </w:tc>
        <w:tc>
          <w:tcPr>
            <w:vAlign w:val="center"/>
          </w:tcPr>
          <w:p w:rsidR="00000000" w:rsidDel="00000000" w:rsidP="00000000" w:rsidRDefault="00000000" w:rsidRPr="00000000" w14:paraId="000001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7-8</w:t>
            </w:r>
          </w:p>
        </w:tc>
        <w:tc>
          <w:tcPr>
            <w:vAlign w:val="center"/>
          </w:tcPr>
          <w:p w:rsidR="00000000" w:rsidDel="00000000" w:rsidP="00000000" w:rsidRDefault="00000000" w:rsidRPr="00000000" w14:paraId="000001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Aplicarea progresiilor în viața cotidiană, biologie, economie etc.</w:t>
            </w:r>
          </w:p>
        </w:tc>
        <w:tc>
          <w:tcPr>
            <w:vAlign w:val="center"/>
          </w:tcPr>
          <w:p w:rsidR="00000000" w:rsidDel="00000000" w:rsidP="00000000" w:rsidRDefault="00000000" w:rsidRPr="00000000" w14:paraId="000001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vAlign w:val="center"/>
          </w:tcPr>
          <w:p w:rsidR="00000000" w:rsidDel="00000000" w:rsidP="00000000" w:rsidRDefault="00000000" w:rsidRPr="00000000" w14:paraId="000001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1.1 – 1.8</w:t>
            </w:r>
          </w:p>
        </w:tc>
        <w:tc>
          <w:tcPr>
            <w:vAlign w:val="center"/>
          </w:tcPr>
          <w:p w:rsidR="00000000" w:rsidDel="00000000" w:rsidP="00000000" w:rsidRDefault="00000000" w:rsidRPr="00000000" w14:paraId="000001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9-10</w:t>
            </w:r>
          </w:p>
        </w:tc>
        <w:tc>
          <w:tcPr>
            <w:vAlign w:val="center"/>
          </w:tcPr>
          <w:p w:rsidR="00000000" w:rsidDel="00000000" w:rsidP="00000000" w:rsidRDefault="00000000" w:rsidRPr="00000000" w14:paraId="000001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Ora de sinteză.</w:t>
            </w:r>
          </w:p>
          <w:p w:rsidR="00000000" w:rsidDel="00000000" w:rsidP="00000000" w:rsidRDefault="00000000" w:rsidRPr="00000000" w14:paraId="000001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Ora de sinteză integrativă</w:t>
            </w:r>
          </w:p>
        </w:tc>
        <w:tc>
          <w:tcPr>
            <w:vAlign w:val="center"/>
          </w:tcPr>
          <w:p w:rsidR="00000000" w:rsidDel="00000000" w:rsidP="00000000" w:rsidRDefault="00000000" w:rsidRPr="00000000" w14:paraId="000001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vAlign w:val="center"/>
          </w:tcPr>
          <w:p w:rsidR="00000000" w:rsidDel="00000000" w:rsidP="00000000" w:rsidRDefault="00000000" w:rsidRPr="00000000" w14:paraId="0000016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70">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1.1 – 1.8</w:t>
            </w:r>
          </w:p>
        </w:tc>
        <w:tc>
          <w:tcPr>
            <w:vAlign w:val="center"/>
          </w:tcPr>
          <w:p w:rsidR="00000000" w:rsidDel="00000000" w:rsidP="00000000" w:rsidRDefault="00000000" w:rsidRPr="00000000" w14:paraId="000001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11-12</w:t>
            </w:r>
          </w:p>
        </w:tc>
        <w:tc>
          <w:tcPr>
            <w:vAlign w:val="center"/>
          </w:tcPr>
          <w:p w:rsidR="00000000" w:rsidDel="00000000" w:rsidP="00000000" w:rsidRDefault="00000000" w:rsidRPr="00000000" w14:paraId="000001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Evaluare sumativă Nr. 1 „Șiruri de numere reale”</w:t>
            </w:r>
          </w:p>
          <w:p w:rsidR="00000000" w:rsidDel="00000000" w:rsidP="00000000" w:rsidRDefault="00000000" w:rsidRPr="00000000" w14:paraId="000001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Analiza evaluării sumative</w:t>
            </w:r>
          </w:p>
        </w:tc>
        <w:tc>
          <w:tcPr>
            <w:vAlign w:val="center"/>
          </w:tcPr>
          <w:p w:rsidR="00000000" w:rsidDel="00000000" w:rsidP="00000000" w:rsidRDefault="00000000" w:rsidRPr="00000000" w14:paraId="000001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7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1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78">
            <w:pPr>
              <w:rPr>
                <w:rFonts w:ascii="Cambria" w:cs="Cambria" w:eastAsia="Cambria" w:hAnsi="Cambria"/>
                <w:sz w:val="24"/>
                <w:szCs w:val="24"/>
              </w:rPr>
            </w:pPr>
            <w:r w:rsidDel="00000000" w:rsidR="00000000" w:rsidRPr="00000000">
              <w:rPr>
                <w:rtl w:val="0"/>
              </w:rPr>
            </w:r>
          </w:p>
        </w:tc>
        <w:tc>
          <w:tcPr>
            <w:vAlign w:val="center"/>
          </w:tcPr>
          <w:p w:rsidR="00000000" w:rsidDel="00000000" w:rsidP="00000000" w:rsidRDefault="00000000" w:rsidRPr="00000000" w14:paraId="000001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II</w:t>
            </w:r>
            <w:r w:rsidDel="00000000" w:rsidR="00000000" w:rsidRPr="00000000">
              <w:rPr>
                <w:rtl w:val="0"/>
              </w:rPr>
            </w:r>
          </w:p>
        </w:tc>
        <w:tc>
          <w:tcPr>
            <w:vAlign w:val="center"/>
          </w:tcPr>
          <w:p w:rsidR="00000000" w:rsidDel="00000000" w:rsidP="00000000" w:rsidRDefault="00000000" w:rsidRPr="00000000" w14:paraId="000001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Numere complexe</w:t>
            </w:r>
            <w:r w:rsidDel="00000000" w:rsidR="00000000" w:rsidRPr="00000000">
              <w:rPr>
                <w:rtl w:val="0"/>
              </w:rPr>
            </w:r>
          </w:p>
        </w:tc>
        <w:tc>
          <w:tcPr>
            <w:vAlign w:val="center"/>
          </w:tcPr>
          <w:p w:rsidR="00000000" w:rsidDel="00000000" w:rsidP="00000000" w:rsidRDefault="00000000" w:rsidRPr="00000000" w14:paraId="000001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14</w:t>
            </w:r>
            <w:r w:rsidDel="00000000" w:rsidR="00000000" w:rsidRPr="00000000">
              <w:rPr>
                <w:rtl w:val="0"/>
              </w:rPr>
            </w:r>
          </w:p>
        </w:tc>
        <w:tc>
          <w:tcPr>
            <w:vAlign w:val="center"/>
          </w:tcPr>
          <w:p w:rsidR="00000000" w:rsidDel="00000000" w:rsidP="00000000" w:rsidRDefault="00000000" w:rsidRPr="00000000" w14:paraId="000001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17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gridSpan w:val="6"/>
          </w:tcPr>
          <w:p w:rsidR="00000000" w:rsidDel="00000000" w:rsidP="00000000" w:rsidRDefault="00000000" w:rsidRPr="00000000" w14:paraId="00000180">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UNITĂȚI DE COMPETENȚE</w:t>
            </w:r>
          </w:p>
          <w:p w:rsidR="00000000" w:rsidDel="00000000" w:rsidP="00000000" w:rsidRDefault="00000000" w:rsidRPr="00000000" w14:paraId="00000181">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57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și</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terminologiei și a notațiilor specifice noțiunii de număr complex în diverse situații.</w:t>
            </w:r>
          </w:p>
          <w:p w:rsidR="00000000" w:rsidDel="00000000" w:rsidP="00000000" w:rsidRDefault="00000000" w:rsidRPr="00000000" w14:paraId="00000182">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57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Aplicarea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numerelor complexe scrise în formă algebrică, a operațiilor cu ele în rezolvarea problemelor, inclusiv la rezolvarea ecuațiilor de gradul II cu coeficienți reali.</w:t>
            </w:r>
          </w:p>
          <w:p w:rsidR="00000000" w:rsidDel="00000000" w:rsidP="00000000" w:rsidRDefault="00000000" w:rsidRPr="00000000" w14:paraId="00000183">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57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Operarea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cu numere reale și/sau complexe în efectuarea calculelor în diverse situații.</w:t>
            </w:r>
          </w:p>
          <w:p w:rsidR="00000000" w:rsidDel="00000000" w:rsidP="00000000" w:rsidRDefault="00000000" w:rsidRPr="00000000" w14:paraId="00000184">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57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Efectuarea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operațiilor aritmetice cu numere complexe, scrise în formă algebrică.</w:t>
            </w:r>
          </w:p>
          <w:p w:rsidR="00000000" w:rsidDel="00000000" w:rsidP="00000000" w:rsidRDefault="00000000" w:rsidRPr="00000000" w14:paraId="00000185">
            <w:pPr>
              <w:keepNext w:val="0"/>
              <w:keepLines w:val="0"/>
              <w:widowControl w:val="1"/>
              <w:numPr>
                <w:ilvl w:val="0"/>
                <w:numId w:val="9"/>
              </w:numPr>
              <w:pBdr>
                <w:top w:space="0" w:sz="0" w:val="nil"/>
                <w:left w:space="0" w:sz="0" w:val="nil"/>
                <w:bottom w:space="0" w:sz="0" w:val="nil"/>
                <w:right w:space="0" w:sz="0" w:val="nil"/>
                <w:between w:space="0" w:sz="0" w:val="nil"/>
              </w:pBdr>
              <w:shd w:fill="auto" w:val="clear"/>
              <w:spacing w:after="0" w:before="0" w:line="240" w:lineRule="auto"/>
              <w:ind w:left="714" w:right="0" w:hanging="578"/>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Determinarea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modulului unui număr complex.</w:t>
            </w:r>
          </w:p>
          <w:p w:rsidR="00000000" w:rsidDel="00000000" w:rsidP="00000000" w:rsidRDefault="00000000" w:rsidRPr="00000000" w14:paraId="000001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4" w:right="0" w:hanging="578"/>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2.6.</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Justificarea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unui demers/rezultat, obținut și/sau indicat, cu numere complexe, recurgând la argumentări, demonstrații.</w:t>
            </w:r>
          </w:p>
          <w:p w:rsidR="00000000" w:rsidDel="00000000" w:rsidP="00000000" w:rsidRDefault="00000000" w:rsidRPr="00000000" w14:paraId="0000018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4" w:right="0" w:hanging="578"/>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4" w:right="0" w:hanging="578"/>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18E">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1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9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1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1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1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1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w:t>
            </w:r>
          </w:p>
        </w:tc>
        <w:tc>
          <w:tcPr>
            <w:vAlign w:val="center"/>
          </w:tcPr>
          <w:p w:rsidR="00000000" w:rsidDel="00000000" w:rsidP="00000000" w:rsidRDefault="00000000" w:rsidRPr="00000000" w14:paraId="00000195">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2.1, 2.2, 2.3, 2.6</w:t>
            </w:r>
          </w:p>
        </w:tc>
        <w:tc>
          <w:tcPr>
            <w:vAlign w:val="center"/>
          </w:tcPr>
          <w:p w:rsidR="00000000" w:rsidDel="00000000" w:rsidP="00000000" w:rsidRDefault="00000000" w:rsidRPr="00000000" w14:paraId="000001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13-14</w:t>
            </w:r>
          </w:p>
        </w:tc>
        <w:tc>
          <w:tcPr>
            <w:vAlign w:val="center"/>
          </w:tcPr>
          <w:p w:rsidR="00000000" w:rsidDel="00000000" w:rsidP="00000000" w:rsidRDefault="00000000" w:rsidRPr="00000000" w14:paraId="000001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Noțiunea de număr complex. Mulțimea </w:t>
            </w:r>
            <m:oMath>
              <m:r>
                <w:rPr>
                  <w:rFonts w:ascii="Cambria" w:cs="Cambria" w:eastAsia="Cambria" w:hAnsi="Cambria"/>
                  <w:i w:val="0"/>
                  <w:iCs w:val="0"/>
                  <w:smallCaps w:val="0"/>
                  <w:strike w:val="0"/>
                  <w:color w:val="000000"/>
                  <w:sz w:val="24"/>
                  <w:szCs w:val="24"/>
                  <w:u w:val="none"/>
                  <w:shd w:fill="auto" w:val="clear"/>
                  <w:vertAlign w:val="baseline"/>
                </w:rPr>
                <m:t xml:space="preserve">C</m:t>
              </m:r>
            </m:oMath>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Forma algebrică a numărului complex</w:t>
            </w:r>
          </w:p>
        </w:tc>
        <w:tc>
          <w:tcPr>
            <w:vAlign w:val="center"/>
          </w:tcPr>
          <w:p w:rsidR="00000000" w:rsidDel="00000000" w:rsidP="00000000" w:rsidRDefault="00000000" w:rsidRPr="00000000" w14:paraId="0000019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9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9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2.2, 2.3, 2.4, 2.5, 2.6</w:t>
            </w:r>
          </w:p>
        </w:tc>
        <w:tc>
          <w:tcPr>
            <w:vAlign w:val="center"/>
          </w:tcPr>
          <w:p w:rsidR="00000000" w:rsidDel="00000000" w:rsidP="00000000" w:rsidRDefault="00000000" w:rsidRPr="00000000" w14:paraId="000001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15-16</w:t>
            </w:r>
          </w:p>
        </w:tc>
        <w:tc>
          <w:tcPr>
            <w:vAlign w:val="center"/>
          </w:tcPr>
          <w:p w:rsidR="00000000" w:rsidDel="00000000" w:rsidP="00000000" w:rsidRDefault="00000000" w:rsidRPr="00000000" w14:paraId="000001A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Operații aritmetice cu numere complexe, scrise în formă algebrică: adunarea și scăderea,  înmulțirea și împărțirea</w:t>
            </w:r>
          </w:p>
        </w:tc>
        <w:tc>
          <w:tcPr>
            <w:vAlign w:val="center"/>
          </w:tcPr>
          <w:p w:rsidR="00000000" w:rsidDel="00000000" w:rsidP="00000000" w:rsidRDefault="00000000" w:rsidRPr="00000000" w14:paraId="000001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A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6">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2.2, 2.3, 2.4, 2.5, 2.6</w:t>
            </w:r>
          </w:p>
        </w:tc>
        <w:tc>
          <w:tcPr>
            <w:vAlign w:val="center"/>
          </w:tcPr>
          <w:p w:rsidR="00000000" w:rsidDel="00000000" w:rsidP="00000000" w:rsidRDefault="00000000" w:rsidRPr="00000000" w14:paraId="000001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17 - 18</w:t>
            </w:r>
          </w:p>
        </w:tc>
        <w:tc>
          <w:tcPr>
            <w:vAlign w:val="center"/>
          </w:tcPr>
          <w:p w:rsidR="00000000" w:rsidDel="00000000" w:rsidP="00000000" w:rsidRDefault="00000000" w:rsidRPr="00000000" w14:paraId="000001A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Operații aritmetice cu numere complexe, scrise în formă algebrică: înmulțirea și împărțirea</w:t>
            </w:r>
          </w:p>
        </w:tc>
        <w:tc>
          <w:tcPr>
            <w:vAlign w:val="center"/>
          </w:tcPr>
          <w:p w:rsidR="00000000" w:rsidDel="00000000" w:rsidP="00000000" w:rsidRDefault="00000000" w:rsidRPr="00000000" w14:paraId="000001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A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A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2.2, 2.3, 2.4, 2.5, 2.6</w:t>
            </w:r>
          </w:p>
        </w:tc>
        <w:tc>
          <w:tcPr>
            <w:vAlign w:val="center"/>
          </w:tcPr>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19-20</w:t>
            </w:r>
          </w:p>
        </w:tc>
        <w:tc>
          <w:tcPr>
            <w:vAlign w:val="center"/>
          </w:tcPr>
          <w:p w:rsidR="00000000" w:rsidDel="00000000" w:rsidP="00000000" w:rsidRDefault="00000000" w:rsidRPr="00000000" w14:paraId="000001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Noțiunile de opusul, conjugatul, inversul unui număr complex. Aplicații</w:t>
            </w:r>
          </w:p>
          <w:p w:rsidR="00000000" w:rsidDel="00000000" w:rsidP="00000000" w:rsidRDefault="00000000" w:rsidRPr="00000000" w14:paraId="000001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Modulul unui număr complex</w:t>
            </w:r>
          </w:p>
        </w:tc>
        <w:tc>
          <w:tcPr>
            <w:vAlign w:val="center"/>
          </w:tcPr>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B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7">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2.1 – 2.6</w:t>
            </w:r>
          </w:p>
        </w:tc>
        <w:tc>
          <w:tcPr>
            <w:vAlign w:val="center"/>
          </w:tcPr>
          <w:p w:rsidR="00000000" w:rsidDel="00000000" w:rsidP="00000000" w:rsidRDefault="00000000" w:rsidRPr="00000000" w14:paraId="000001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21 - 22</w:t>
            </w:r>
          </w:p>
        </w:tc>
        <w:tc>
          <w:tcPr>
            <w:vAlign w:val="center"/>
          </w:tcPr>
          <w:p w:rsidR="00000000" w:rsidDel="00000000" w:rsidP="00000000" w:rsidRDefault="00000000" w:rsidRPr="00000000" w14:paraId="000001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Rezolvarea ecuațiilor de gradul II cu coeficienți reali în mulțimea </w:t>
            </w:r>
            <m:oMath>
              <m:r>
                <w:rPr>
                  <w:rFonts w:ascii="Cambria" w:cs="Cambria" w:eastAsia="Cambria" w:hAnsi="Cambria"/>
                  <w:i w:val="0"/>
                  <w:iCs w:val="0"/>
                  <w:smallCaps w:val="0"/>
                  <w:strike w:val="0"/>
                  <w:color w:val="000000"/>
                  <w:sz w:val="24"/>
                  <w:szCs w:val="24"/>
                  <w:u w:val="none"/>
                  <w:shd w:fill="auto" w:val="clear"/>
                  <w:vertAlign w:val="baseline"/>
                </w:rPr>
                <m:t xml:space="preserve">C</m:t>
              </m:r>
            </m:oMath>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1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Aplicații ale numerelor complexe scrise în forma algebrică în diverse contexte</w:t>
            </w:r>
          </w:p>
        </w:tc>
        <w:tc>
          <w:tcPr>
            <w:vAlign w:val="center"/>
          </w:tcPr>
          <w:p w:rsidR="00000000" w:rsidDel="00000000" w:rsidP="00000000" w:rsidRDefault="00000000" w:rsidRPr="00000000" w14:paraId="000001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B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BF">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2.1 – 2.6</w:t>
            </w:r>
          </w:p>
        </w:tc>
        <w:tc>
          <w:tcPr>
            <w:vAlign w:val="center"/>
          </w:tcPr>
          <w:p w:rsidR="00000000" w:rsidDel="00000000" w:rsidP="00000000" w:rsidRDefault="00000000" w:rsidRPr="00000000" w14:paraId="000001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23-24</w:t>
            </w:r>
          </w:p>
        </w:tc>
        <w:tc>
          <w:tcPr>
            <w:vAlign w:val="center"/>
          </w:tcPr>
          <w:p w:rsidR="00000000" w:rsidDel="00000000" w:rsidP="00000000" w:rsidRDefault="00000000" w:rsidRPr="00000000" w14:paraId="000001C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Ora de sinteză.</w:t>
            </w:r>
          </w:p>
          <w:p w:rsidR="00000000" w:rsidDel="00000000" w:rsidP="00000000" w:rsidRDefault="00000000" w:rsidRPr="00000000" w14:paraId="000001C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Ora de sinteză integrativă</w:t>
            </w:r>
          </w:p>
        </w:tc>
        <w:tc>
          <w:tcPr>
            <w:vAlign w:val="center"/>
          </w:tcPr>
          <w:p w:rsidR="00000000" w:rsidDel="00000000" w:rsidP="00000000" w:rsidRDefault="00000000" w:rsidRPr="00000000" w14:paraId="000001C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C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C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C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C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C9">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2.1 – 2.6, 1.4 - 1.7.</w:t>
            </w:r>
          </w:p>
        </w:tc>
        <w:tc>
          <w:tcPr>
            <w:vAlign w:val="center"/>
          </w:tcPr>
          <w:p w:rsidR="00000000" w:rsidDel="00000000" w:rsidP="00000000" w:rsidRDefault="00000000" w:rsidRPr="00000000" w14:paraId="000001C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25-26</w:t>
            </w:r>
          </w:p>
        </w:tc>
        <w:tc>
          <w:tcPr>
            <w:vAlign w:val="center"/>
          </w:tcPr>
          <w:p w:rsidR="00000000" w:rsidDel="00000000" w:rsidP="00000000" w:rsidRDefault="00000000" w:rsidRPr="00000000" w14:paraId="000001C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Evaluare sumativă Nr.2 „Numere complexe”</w:t>
            </w:r>
          </w:p>
          <w:p w:rsidR="00000000" w:rsidDel="00000000" w:rsidP="00000000" w:rsidRDefault="00000000" w:rsidRPr="00000000" w14:paraId="000001C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Analiza evaluării sumative</w:t>
            </w:r>
          </w:p>
        </w:tc>
        <w:tc>
          <w:tcPr>
            <w:vAlign w:val="center"/>
          </w:tcPr>
          <w:p w:rsidR="00000000" w:rsidDel="00000000" w:rsidP="00000000" w:rsidRDefault="00000000" w:rsidRPr="00000000" w14:paraId="000001C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1C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D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p w:rsidR="00000000" w:rsidDel="00000000" w:rsidP="00000000" w:rsidRDefault="00000000" w:rsidRPr="00000000" w14:paraId="000001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III</w:t>
            </w:r>
          </w:p>
        </w:tc>
        <w:tc>
          <w:tcPr>
            <w:vAlign w:val="center"/>
          </w:tcPr>
          <w:p w:rsidR="00000000" w:rsidDel="00000000" w:rsidP="00000000" w:rsidRDefault="00000000" w:rsidRPr="00000000" w14:paraId="000001D5">
            <w:pPr>
              <w:keepNext w:val="0"/>
              <w:keepLines w:val="0"/>
              <w:widowControl w:val="1"/>
              <w:pBdr>
                <w:top w:space="0" w:sz="0" w:val="nil"/>
                <w:left w:space="0" w:sz="0" w:val="nil"/>
                <w:bottom w:space="0" w:sz="0" w:val="nil"/>
                <w:right w:space="0" w:sz="0" w:val="nil"/>
                <w:between w:space="0" w:sz="0" w:val="nil"/>
              </w:pBdr>
              <w:shd w:fill="auto" w:val="clear"/>
              <w:tabs>
                <w:tab w:val="left" w:leader="none" w:pos="283"/>
              </w:tabs>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Paralelismul în spațiu</w:t>
            </w:r>
          </w:p>
        </w:tc>
        <w:tc>
          <w:tcPr>
            <w:vAlign w:val="center"/>
          </w:tcPr>
          <w:p w:rsidR="00000000" w:rsidDel="00000000" w:rsidP="00000000" w:rsidRDefault="00000000" w:rsidRPr="00000000" w14:paraId="000001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18</w:t>
            </w:r>
          </w:p>
        </w:tc>
        <w:tc>
          <w:tcPr>
            <w:vAlign w:val="center"/>
          </w:tcPr>
          <w:p w:rsidR="00000000" w:rsidDel="00000000" w:rsidP="00000000" w:rsidRDefault="00000000" w:rsidRPr="00000000" w14:paraId="000001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1D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gridSpan w:val="6"/>
          </w:tcPr>
          <w:p w:rsidR="00000000" w:rsidDel="00000000" w:rsidP="00000000" w:rsidRDefault="00000000" w:rsidRPr="00000000" w14:paraId="000001DC">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DD">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UNITĂȚI DE COMPETENȚE</w:t>
            </w:r>
          </w:p>
          <w:p w:rsidR="00000000" w:rsidDel="00000000" w:rsidP="00000000" w:rsidRDefault="00000000" w:rsidRPr="00000000" w14:paraId="000001DE">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Descrierea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pozițiilor relative ale punctelor, ale dreptelor, ale figurilor în plan și spațiu, ale planelor în spațiu în situații reale și/sau modelate.</w:t>
            </w:r>
          </w:p>
          <w:p w:rsidR="00000000" w:rsidDel="00000000" w:rsidP="00000000" w:rsidRDefault="00000000" w:rsidRPr="00000000" w14:paraId="000001DF">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și</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terminologiei și a notațiilor specifice relației de paralelism în spațiu în diverse contexte.</w:t>
            </w:r>
          </w:p>
          <w:p w:rsidR="00000000" w:rsidDel="00000000" w:rsidP="00000000" w:rsidRDefault="00000000" w:rsidRPr="00000000" w14:paraId="000001E0">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Reprezentarea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în plan a unor configurații geometrice plane și/sau spațiale, utilizând instrumentele adecvate.</w:t>
            </w:r>
          </w:p>
          <w:p w:rsidR="00000000" w:rsidDel="00000000" w:rsidP="00000000" w:rsidRDefault="00000000" w:rsidRPr="00000000" w14:paraId="000001E1">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criteriilor de paralelism al dreptelor, al dreptelor și planelor, al planelor în rezolvarea problemelor, în situații reale și/sau modelate.</w:t>
            </w:r>
          </w:p>
          <w:p w:rsidR="00000000" w:rsidDel="00000000" w:rsidP="00000000" w:rsidRDefault="00000000" w:rsidRPr="00000000" w14:paraId="000001E2">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figurilor plane din cadrul figurilor spațiale, în contextul relației de paralelism, în situații reale și/sau modelate.</w:t>
            </w:r>
          </w:p>
          <w:p w:rsidR="00000000" w:rsidDel="00000000" w:rsidP="00000000" w:rsidRDefault="00000000" w:rsidRPr="00000000" w14:paraId="000001E3">
            <w:pPr>
              <w:keepNext w:val="0"/>
              <w:keepLines w:val="0"/>
              <w:widowControl w:val="1"/>
              <w:numPr>
                <w:ilvl w:val="0"/>
                <w:numId w:val="10"/>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Aplicarea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relației de paralelism în spațiu, pentru a studia și a explica procese sociale, fizice, economice, chimice, antreprenoriale.</w:t>
            </w:r>
          </w:p>
          <w:p w:rsidR="00000000" w:rsidDel="00000000" w:rsidP="00000000" w:rsidRDefault="00000000" w:rsidRPr="00000000" w14:paraId="000001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4.7.</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Justificarea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unui demers/rezultat, obținut sau indicat, referitor la paralelismul în spațiu, recurgând la argumentări.</w:t>
            </w:r>
          </w:p>
          <w:p w:rsidR="00000000" w:rsidDel="00000000" w:rsidP="00000000" w:rsidRDefault="00000000" w:rsidRPr="00000000" w14:paraId="000001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restart"/>
          </w:tcPr>
          <w:p w:rsidR="00000000" w:rsidDel="00000000" w:rsidP="00000000" w:rsidRDefault="00000000" w:rsidRPr="00000000" w14:paraId="000001EC">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1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1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1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1F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1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1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w:t>
            </w:r>
          </w:p>
        </w:tc>
        <w:tc>
          <w:tcPr>
            <w:vAlign w:val="center"/>
          </w:tcPr>
          <w:p w:rsidR="00000000" w:rsidDel="00000000" w:rsidP="00000000" w:rsidRDefault="00000000" w:rsidRPr="00000000" w14:paraId="000001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4.1, 4.2, 4.3</w:t>
            </w:r>
          </w:p>
        </w:tc>
        <w:tc>
          <w:tcPr>
            <w:vAlign w:val="center"/>
          </w:tcPr>
          <w:p w:rsidR="00000000" w:rsidDel="00000000" w:rsidP="00000000" w:rsidRDefault="00000000" w:rsidRPr="00000000" w14:paraId="000001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27-28</w:t>
            </w:r>
          </w:p>
        </w:tc>
        <w:tc>
          <w:tcPr>
            <w:vAlign w:val="center"/>
          </w:tcPr>
          <w:p w:rsidR="00000000" w:rsidDel="00000000" w:rsidP="00000000" w:rsidRDefault="00000000" w:rsidRPr="00000000" w14:paraId="000001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Poziția relativă a două drepte în spațiu</w:t>
            </w:r>
          </w:p>
        </w:tc>
        <w:tc>
          <w:tcPr>
            <w:shd w:fill="ffffff" w:val="clear"/>
          </w:tcPr>
          <w:p w:rsidR="00000000" w:rsidDel="00000000" w:rsidP="00000000" w:rsidRDefault="00000000" w:rsidRPr="00000000" w14:paraId="000001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F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1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1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4.1, 4.2, 4.3, 4.6</w:t>
            </w:r>
          </w:p>
        </w:tc>
        <w:tc>
          <w:tcPr>
            <w:vAlign w:val="center"/>
          </w:tcPr>
          <w:p w:rsidR="00000000" w:rsidDel="00000000" w:rsidP="00000000" w:rsidRDefault="00000000" w:rsidRPr="00000000" w14:paraId="000001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29-30 </w:t>
            </w:r>
          </w:p>
        </w:tc>
        <w:tc>
          <w:tcPr>
            <w:vAlign w:val="center"/>
          </w:tcPr>
          <w:p w:rsidR="00000000" w:rsidDel="00000000" w:rsidP="00000000" w:rsidRDefault="00000000" w:rsidRPr="00000000" w14:paraId="000001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Drepte paralele în spațiu. Aplicații</w:t>
            </w:r>
          </w:p>
        </w:tc>
        <w:tc>
          <w:tcPr>
            <w:vAlign w:val="center"/>
          </w:tcPr>
          <w:p w:rsidR="00000000" w:rsidDel="00000000" w:rsidP="00000000" w:rsidRDefault="00000000" w:rsidRPr="00000000" w14:paraId="000001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1F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4.1, 4.2, 4.3, 4.4, 4.5</w:t>
            </w:r>
          </w:p>
        </w:tc>
        <w:tc>
          <w:tcPr>
            <w:vAlign w:val="center"/>
          </w:tcPr>
          <w:p w:rsidR="00000000" w:rsidDel="00000000" w:rsidP="00000000" w:rsidRDefault="00000000" w:rsidRPr="00000000" w14:paraId="000002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31-32</w:t>
            </w:r>
          </w:p>
        </w:tc>
        <w:tc>
          <w:tcPr>
            <w:vAlign w:val="center"/>
          </w:tcPr>
          <w:p w:rsidR="00000000" w:rsidDel="00000000" w:rsidP="00000000" w:rsidRDefault="00000000" w:rsidRPr="00000000" w14:paraId="000002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Poziția relativă a dreptei și a  planului</w:t>
            </w:r>
          </w:p>
          <w:p w:rsidR="00000000" w:rsidDel="00000000" w:rsidP="00000000" w:rsidRDefault="00000000" w:rsidRPr="00000000" w14:paraId="000002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4.1, 4.2, 4.3, 4.4, 4.5</w:t>
            </w:r>
          </w:p>
        </w:tc>
        <w:tc>
          <w:tcPr>
            <w:vAlign w:val="center"/>
          </w:tcPr>
          <w:p w:rsidR="00000000" w:rsidDel="00000000" w:rsidP="00000000" w:rsidRDefault="00000000" w:rsidRPr="00000000" w14:paraId="000002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33-34</w:t>
            </w:r>
          </w:p>
        </w:tc>
        <w:tc>
          <w:tcPr>
            <w:vAlign w:val="center"/>
          </w:tcPr>
          <w:p w:rsidR="00000000" w:rsidDel="00000000" w:rsidP="00000000" w:rsidRDefault="00000000" w:rsidRPr="00000000" w14:paraId="000002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Dreapta paralelă cu planul, proprietăți, criteriu. Aplicații</w:t>
            </w:r>
          </w:p>
        </w:tc>
        <w:tc>
          <w:tcPr>
            <w:vAlign w:val="center"/>
          </w:tcPr>
          <w:p w:rsidR="00000000" w:rsidDel="00000000" w:rsidP="00000000" w:rsidRDefault="00000000" w:rsidRPr="00000000" w14:paraId="000002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0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4.1, 4.2, 4.3, 4.4, 4.5, 4.7</w:t>
            </w:r>
          </w:p>
        </w:tc>
        <w:tc>
          <w:tcPr>
            <w:vAlign w:val="center"/>
          </w:tcPr>
          <w:p w:rsidR="00000000" w:rsidDel="00000000" w:rsidP="00000000" w:rsidRDefault="00000000" w:rsidRPr="00000000" w14:paraId="000002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35-36</w:t>
            </w:r>
          </w:p>
        </w:tc>
        <w:tc>
          <w:tcPr>
            <w:vAlign w:val="center"/>
          </w:tcPr>
          <w:p w:rsidR="00000000" w:rsidDel="00000000" w:rsidP="00000000" w:rsidRDefault="00000000" w:rsidRPr="00000000" w14:paraId="000002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Poziția relativă a două plane. Aplicații.</w:t>
            </w:r>
          </w:p>
          <w:p w:rsidR="00000000" w:rsidDel="00000000" w:rsidP="00000000" w:rsidRDefault="00000000" w:rsidRPr="00000000" w14:paraId="000002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4.1, 4.2, 4.3, 4.4, 4.5, 4.7</w:t>
            </w:r>
          </w:p>
        </w:tc>
        <w:tc>
          <w:tcPr>
            <w:vAlign w:val="center"/>
          </w:tcPr>
          <w:p w:rsidR="00000000" w:rsidDel="00000000" w:rsidP="00000000" w:rsidRDefault="00000000" w:rsidRPr="00000000" w14:paraId="000002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37-38</w:t>
            </w:r>
          </w:p>
        </w:tc>
        <w:tc>
          <w:tcPr>
            <w:vAlign w:val="center"/>
          </w:tcPr>
          <w:p w:rsidR="00000000" w:rsidDel="00000000" w:rsidP="00000000" w:rsidRDefault="00000000" w:rsidRPr="00000000" w14:paraId="000002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Plane paralele, proprietăți, criteriu. Aplicații</w:t>
            </w:r>
          </w:p>
        </w:tc>
        <w:tc>
          <w:tcPr>
            <w:vAlign w:val="center"/>
          </w:tcPr>
          <w:p w:rsidR="00000000" w:rsidDel="00000000" w:rsidP="00000000" w:rsidRDefault="00000000" w:rsidRPr="00000000" w14:paraId="000002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1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 4.7</w:t>
            </w:r>
          </w:p>
        </w:tc>
        <w:tc>
          <w:tcPr>
            <w:vAlign w:val="center"/>
          </w:tcPr>
          <w:p w:rsidR="00000000" w:rsidDel="00000000" w:rsidP="00000000" w:rsidRDefault="00000000" w:rsidRPr="00000000" w14:paraId="000002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39-40</w:t>
            </w:r>
          </w:p>
        </w:tc>
        <w:tc>
          <w:tcPr>
            <w:vAlign w:val="center"/>
          </w:tcPr>
          <w:p w:rsidR="00000000" w:rsidDel="00000000" w:rsidP="00000000" w:rsidRDefault="00000000" w:rsidRPr="00000000" w14:paraId="000002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Aplicații ale relației de paralelism în spațiu în situații reale, în tehnică și construcții</w:t>
            </w:r>
          </w:p>
        </w:tc>
        <w:tc>
          <w:tcPr>
            <w:vAlign w:val="center"/>
          </w:tcPr>
          <w:p w:rsidR="00000000" w:rsidDel="00000000" w:rsidP="00000000" w:rsidRDefault="00000000" w:rsidRPr="00000000" w14:paraId="000002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 4.7</w:t>
            </w:r>
          </w:p>
        </w:tc>
        <w:tc>
          <w:tcPr>
            <w:vAlign w:val="center"/>
          </w:tcPr>
          <w:p w:rsidR="00000000" w:rsidDel="00000000" w:rsidP="00000000" w:rsidRDefault="00000000" w:rsidRPr="00000000" w14:paraId="000002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41-42</w:t>
            </w:r>
          </w:p>
        </w:tc>
        <w:tc>
          <w:tcPr>
            <w:vAlign w:val="center"/>
          </w:tcPr>
          <w:p w:rsidR="00000000" w:rsidDel="00000000" w:rsidP="00000000" w:rsidRDefault="00000000" w:rsidRPr="00000000" w14:paraId="0000022B">
            <w:pPr>
              <w:jc w:val="both"/>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Evaluare sumativă „Paralelismul în spațiu”, Nr.3</w:t>
            </w:r>
          </w:p>
          <w:p w:rsidR="00000000" w:rsidDel="00000000" w:rsidP="00000000" w:rsidRDefault="00000000" w:rsidRPr="00000000" w14:paraId="0000022C">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Analiza evaluării sumative</w:t>
            </w:r>
          </w:p>
        </w:tc>
        <w:tc>
          <w:tcPr>
            <w:vAlign w:val="center"/>
          </w:tcPr>
          <w:p w:rsidR="00000000" w:rsidDel="00000000" w:rsidP="00000000" w:rsidRDefault="00000000" w:rsidRPr="00000000" w14:paraId="000002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2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2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4.1 – 4.7</w:t>
            </w:r>
          </w:p>
        </w:tc>
        <w:tc>
          <w:tcPr>
            <w:vAlign w:val="center"/>
          </w:tcPr>
          <w:p w:rsidR="00000000" w:rsidDel="00000000" w:rsidP="00000000" w:rsidRDefault="00000000" w:rsidRPr="00000000" w14:paraId="0000023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43-44</w:t>
            </w:r>
          </w:p>
        </w:tc>
        <w:tc>
          <w:tcPr>
            <w:vAlign w:val="center"/>
          </w:tcPr>
          <w:p w:rsidR="00000000" w:rsidDel="00000000" w:rsidP="00000000" w:rsidRDefault="00000000" w:rsidRPr="00000000" w14:paraId="00000233">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Ora de sinteză.</w:t>
            </w:r>
          </w:p>
          <w:p w:rsidR="00000000" w:rsidDel="00000000" w:rsidP="00000000" w:rsidRDefault="00000000" w:rsidRPr="00000000" w14:paraId="00000234">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Ora de sinteză integrativă</w:t>
            </w:r>
          </w:p>
        </w:tc>
        <w:tc>
          <w:tcPr>
            <w:vAlign w:val="center"/>
          </w:tcPr>
          <w:p w:rsidR="00000000" w:rsidDel="00000000" w:rsidP="00000000" w:rsidRDefault="00000000" w:rsidRPr="00000000" w14:paraId="0000023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w:t>
            </w:r>
            <w:r w:rsidDel="00000000" w:rsidR="00000000" w:rsidRPr="00000000">
              <w:rPr>
                <w:rtl w:val="0"/>
              </w:rPr>
            </w:r>
          </w:p>
        </w:tc>
        <w:tc>
          <w:tcPr>
            <w:vAlign w:val="center"/>
          </w:tcPr>
          <w:p w:rsidR="00000000" w:rsidDel="00000000" w:rsidP="00000000" w:rsidRDefault="00000000" w:rsidRPr="00000000" w14:paraId="0000023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3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40" w:hRule="atLeast"/>
          <w:tblHeader w:val="0"/>
        </w:trPr>
        <w:tc>
          <w:tcPr>
            <w:gridSpan w:val="7"/>
            <w:vAlign w:val="center"/>
          </w:tcPr>
          <w:p w:rsidR="00000000" w:rsidDel="00000000" w:rsidP="00000000" w:rsidRDefault="00000000" w:rsidRPr="00000000" w14:paraId="0000023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Semestrul II</w:t>
            </w:r>
          </w:p>
          <w:p w:rsidR="00000000" w:rsidDel="00000000" w:rsidP="00000000" w:rsidRDefault="00000000" w:rsidRPr="00000000" w14:paraId="0000023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sz w:val="24"/>
                <w:szCs w:val="24"/>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4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IV</w:t>
            </w:r>
          </w:p>
        </w:tc>
        <w:tc>
          <w:tcPr>
            <w:vAlign w:val="center"/>
          </w:tcPr>
          <w:p w:rsidR="00000000" w:rsidDel="00000000" w:rsidP="00000000" w:rsidRDefault="00000000" w:rsidRPr="00000000" w14:paraId="0000024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Matrice. Determinanți. Sisteme de ecuații liniare</w:t>
            </w:r>
          </w:p>
        </w:tc>
        <w:tc>
          <w:tcPr>
            <w:vAlign w:val="center"/>
          </w:tcPr>
          <w:p w:rsidR="00000000" w:rsidDel="00000000" w:rsidP="00000000" w:rsidRDefault="00000000" w:rsidRPr="00000000" w14:paraId="0000024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22</w:t>
            </w:r>
          </w:p>
        </w:tc>
        <w:tc>
          <w:tcPr>
            <w:vAlign w:val="center"/>
          </w:tcPr>
          <w:p w:rsidR="00000000" w:rsidDel="00000000" w:rsidP="00000000" w:rsidRDefault="00000000" w:rsidRPr="00000000" w14:paraId="0000024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4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Semestrul II</w:t>
            </w:r>
          </w:p>
          <w:p w:rsidR="00000000" w:rsidDel="00000000" w:rsidP="00000000" w:rsidRDefault="00000000" w:rsidRPr="00000000" w14:paraId="0000024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4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gridSpan w:val="6"/>
            <w:vAlign w:val="center"/>
          </w:tcPr>
          <w:p w:rsidR="00000000" w:rsidDel="00000000" w:rsidP="00000000" w:rsidRDefault="00000000" w:rsidRPr="00000000" w14:paraId="0000024B">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UNITĂȚI DE COMPETENȚE</w:t>
            </w:r>
          </w:p>
          <w:p w:rsidR="00000000" w:rsidDel="00000000" w:rsidP="00000000" w:rsidRDefault="00000000" w:rsidRPr="00000000" w14:paraId="0000024C">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Identificarea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în diverse situații a tipurilor de matrice, determinanți și sisteme de ecuații liniare studiate.</w:t>
            </w:r>
          </w:p>
          <w:p w:rsidR="00000000" w:rsidDel="00000000" w:rsidP="00000000" w:rsidRDefault="00000000" w:rsidRPr="00000000" w14:paraId="0000024D">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Calcularea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determinanților de ordinul doi, trei.</w:t>
            </w:r>
          </w:p>
          <w:p w:rsidR="00000000" w:rsidDel="00000000" w:rsidP="00000000" w:rsidRDefault="00000000" w:rsidRPr="00000000" w14:paraId="0000024E">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Modelarea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situații practice, a unor procese reale, inclusiv din domeniul economic sau tehnic, care necesită asocierea unui tabel de date cu reprezentarea matriceală.</w:t>
            </w:r>
          </w:p>
          <w:p w:rsidR="00000000" w:rsidDel="00000000" w:rsidP="00000000" w:rsidRDefault="00000000" w:rsidRPr="00000000" w14:paraId="0000024F">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Rezolvarea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ecuații și a unor sisteme de ecuații, utilizând algoritmii specifici de calcul matriceal și/sau al determinanților.</w:t>
            </w:r>
          </w:p>
          <w:p w:rsidR="00000000" w:rsidDel="00000000" w:rsidP="00000000" w:rsidRDefault="00000000" w:rsidRPr="00000000" w14:paraId="00000250">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Stabilirea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condiții de compatibilitate și/sau incompatibilitate a unor sisteme de ecuații liniare și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unor metode adecvate de rezolvare a acestora.</w:t>
            </w:r>
          </w:p>
          <w:p w:rsidR="00000000" w:rsidDel="00000000" w:rsidP="00000000" w:rsidRDefault="00000000" w:rsidRPr="00000000" w14:paraId="00000251">
            <w:pPr>
              <w:keepNext w:val="0"/>
              <w:keepLines w:val="0"/>
              <w:widowControl w:val="1"/>
              <w:numPr>
                <w:ilvl w:val="0"/>
                <w:numId w:val="11"/>
              </w:numPr>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Aplicarea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matricelor, a determinanților și a sistemelor de ecuații liniare, pentru a studia și a explica procese sociale, economice, antreprenoriale.</w:t>
            </w:r>
          </w:p>
          <w:p w:rsidR="00000000" w:rsidDel="00000000" w:rsidP="00000000" w:rsidRDefault="00000000" w:rsidRPr="00000000" w14:paraId="0000025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714" w:right="0" w:hanging="582"/>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3.7.</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Justificarea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unui demers/ rezultat, obținut și/sau indicat, cu matrice, determinanți, sisteme de ecuații, recurgând la argumentări.</w:t>
            </w:r>
          </w:p>
        </w:tc>
      </w:tr>
      <w:tr>
        <w:trPr>
          <w:cantSplit w:val="0"/>
          <w:trHeight w:val="20" w:hRule="atLeast"/>
          <w:tblHeader w:val="0"/>
        </w:trPr>
        <w:tc>
          <w:tcPr>
            <w:vMerge w:val="restart"/>
          </w:tcPr>
          <w:p w:rsidR="00000000" w:rsidDel="00000000" w:rsidP="00000000" w:rsidRDefault="00000000" w:rsidRPr="00000000" w14:paraId="00000258">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5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2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25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2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25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w:t>
            </w:r>
          </w:p>
        </w:tc>
        <w:tc>
          <w:tcPr>
            <w:vAlign w:val="center"/>
          </w:tcPr>
          <w:p w:rsidR="00000000" w:rsidDel="00000000" w:rsidP="00000000" w:rsidRDefault="00000000" w:rsidRPr="00000000" w14:paraId="0000025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3.1, 3.3, 3.6</w:t>
            </w:r>
          </w:p>
        </w:tc>
        <w:tc>
          <w:tcPr>
            <w:vAlign w:val="center"/>
          </w:tcPr>
          <w:p w:rsidR="00000000" w:rsidDel="00000000" w:rsidP="00000000" w:rsidRDefault="00000000" w:rsidRPr="00000000" w14:paraId="000002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45-46</w:t>
            </w:r>
          </w:p>
        </w:tc>
        <w:tc>
          <w:tcPr>
            <w:vAlign w:val="center"/>
          </w:tcPr>
          <w:p w:rsidR="00000000" w:rsidDel="00000000" w:rsidP="00000000" w:rsidRDefault="00000000" w:rsidRPr="00000000" w14:paraId="000002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Noțiunea de matrice. Cazuri particulare.</w:t>
            </w:r>
          </w:p>
          <w:p w:rsidR="00000000" w:rsidDel="00000000" w:rsidP="00000000" w:rsidRDefault="00000000" w:rsidRPr="00000000" w14:paraId="000002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Adunarea și scăderea matricelor . Proprietăți</w:t>
            </w:r>
          </w:p>
        </w:tc>
        <w:tc>
          <w:tcPr>
            <w:vAlign w:val="center"/>
          </w:tcPr>
          <w:p w:rsidR="00000000" w:rsidDel="00000000" w:rsidP="00000000" w:rsidRDefault="00000000" w:rsidRPr="00000000" w14:paraId="0000026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6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6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3.1, 3.3, 3.6, 3.7</w:t>
            </w:r>
          </w:p>
        </w:tc>
        <w:tc>
          <w:tcPr>
            <w:vAlign w:val="center"/>
          </w:tcPr>
          <w:p w:rsidR="00000000" w:rsidDel="00000000" w:rsidP="00000000" w:rsidRDefault="00000000" w:rsidRPr="00000000" w14:paraId="000002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47-48</w:t>
            </w:r>
          </w:p>
        </w:tc>
        <w:tc>
          <w:tcPr>
            <w:vAlign w:val="center"/>
          </w:tcPr>
          <w:p w:rsidR="00000000" w:rsidDel="00000000" w:rsidP="00000000" w:rsidRDefault="00000000" w:rsidRPr="00000000" w14:paraId="000002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Înmulțirea matricelor . Proprietăți</w:t>
            </w:r>
          </w:p>
          <w:p w:rsidR="00000000" w:rsidDel="00000000" w:rsidP="00000000" w:rsidRDefault="00000000" w:rsidRPr="00000000" w14:paraId="000002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Operații cu matrice. Proprietăți</w:t>
            </w:r>
          </w:p>
        </w:tc>
        <w:tc>
          <w:tcPr>
            <w:vAlign w:val="center"/>
          </w:tcPr>
          <w:p w:rsidR="00000000" w:rsidDel="00000000" w:rsidP="00000000" w:rsidRDefault="00000000" w:rsidRPr="00000000" w14:paraId="000002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6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6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3.1, 3.2, 3.4, 3.5, 3.6</w:t>
            </w:r>
          </w:p>
        </w:tc>
        <w:tc>
          <w:tcPr>
            <w:vAlign w:val="center"/>
          </w:tcPr>
          <w:p w:rsidR="00000000" w:rsidDel="00000000" w:rsidP="00000000" w:rsidRDefault="00000000" w:rsidRPr="00000000" w14:paraId="0000027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49-50</w:t>
            </w:r>
          </w:p>
        </w:tc>
        <w:tc>
          <w:tcPr>
            <w:vAlign w:val="center"/>
          </w:tcPr>
          <w:p w:rsidR="00000000" w:rsidDel="00000000" w:rsidP="00000000" w:rsidRDefault="00000000" w:rsidRPr="00000000" w14:paraId="000002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Noțiunea de determinant de ordinul doi.</w:t>
            </w:r>
          </w:p>
          <w:p w:rsidR="00000000" w:rsidDel="00000000" w:rsidP="00000000" w:rsidRDefault="00000000" w:rsidRPr="00000000" w14:paraId="0000027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Noțiunea de determinant de ordinul trei</w:t>
            </w:r>
          </w:p>
        </w:tc>
        <w:tc>
          <w:tcPr>
            <w:vAlign w:val="center"/>
          </w:tcPr>
          <w:p w:rsidR="00000000" w:rsidDel="00000000" w:rsidP="00000000" w:rsidRDefault="00000000" w:rsidRPr="00000000" w14:paraId="0000027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7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7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7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7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3.1, 3.2, 3.4, 3.5, 3.6</w:t>
            </w:r>
          </w:p>
        </w:tc>
        <w:tc>
          <w:tcPr>
            <w:vAlign w:val="center"/>
          </w:tcPr>
          <w:p w:rsidR="00000000" w:rsidDel="00000000" w:rsidP="00000000" w:rsidRDefault="00000000" w:rsidRPr="00000000" w14:paraId="0000027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51-52</w:t>
            </w:r>
          </w:p>
        </w:tc>
        <w:tc>
          <w:tcPr>
            <w:vAlign w:val="center"/>
          </w:tcPr>
          <w:p w:rsidR="00000000" w:rsidDel="00000000" w:rsidP="00000000" w:rsidRDefault="00000000" w:rsidRPr="00000000" w14:paraId="0000027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Proprietățile fundamentale necesare pentru calculul determinanților.</w:t>
            </w:r>
          </w:p>
          <w:p w:rsidR="00000000" w:rsidDel="00000000" w:rsidP="00000000" w:rsidRDefault="00000000" w:rsidRPr="00000000" w14:paraId="0000027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Calculul determinanților de ordinul doi.</w:t>
            </w:r>
          </w:p>
          <w:p w:rsidR="00000000" w:rsidDel="00000000" w:rsidP="00000000" w:rsidRDefault="00000000" w:rsidRPr="00000000" w14:paraId="0000027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Calculul determinanților de ordinul  trei</w:t>
            </w:r>
          </w:p>
        </w:tc>
        <w:tc>
          <w:tcPr>
            <w:vAlign w:val="center"/>
          </w:tcPr>
          <w:p w:rsidR="00000000" w:rsidDel="00000000" w:rsidP="00000000" w:rsidRDefault="00000000" w:rsidRPr="00000000" w14:paraId="0000027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7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7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7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8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3.1, 3.2, 3.4, 3.5, 3.6</w:t>
            </w:r>
          </w:p>
        </w:tc>
        <w:tc>
          <w:tcPr>
            <w:vAlign w:val="center"/>
          </w:tcPr>
          <w:p w:rsidR="00000000" w:rsidDel="00000000" w:rsidP="00000000" w:rsidRDefault="00000000" w:rsidRPr="00000000" w14:paraId="0000028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53-54</w:t>
            </w:r>
          </w:p>
        </w:tc>
        <w:tc>
          <w:tcPr>
            <w:vAlign w:val="center"/>
          </w:tcPr>
          <w:p w:rsidR="00000000" w:rsidDel="00000000" w:rsidP="00000000" w:rsidRDefault="00000000" w:rsidRPr="00000000" w14:paraId="0000028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Calculul determinanților. Aplicații.</w:t>
            </w:r>
          </w:p>
          <w:p w:rsidR="00000000" w:rsidDel="00000000" w:rsidP="00000000" w:rsidRDefault="00000000" w:rsidRPr="00000000" w14:paraId="0000028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Oră de sinteză</w:t>
            </w:r>
          </w:p>
        </w:tc>
        <w:tc>
          <w:tcPr>
            <w:vAlign w:val="center"/>
          </w:tcPr>
          <w:p w:rsidR="00000000" w:rsidDel="00000000" w:rsidP="00000000" w:rsidRDefault="00000000" w:rsidRPr="00000000" w14:paraId="0000028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8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8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8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8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3.1, 3.2, 3.4, 3.5, 3.6</w:t>
            </w:r>
          </w:p>
        </w:tc>
        <w:tc>
          <w:tcPr>
            <w:vAlign w:val="center"/>
          </w:tcPr>
          <w:p w:rsidR="00000000" w:rsidDel="00000000" w:rsidP="00000000" w:rsidRDefault="00000000" w:rsidRPr="00000000" w14:paraId="0000028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55-56</w:t>
            </w:r>
          </w:p>
        </w:tc>
        <w:tc>
          <w:tcPr>
            <w:vAlign w:val="center"/>
          </w:tcPr>
          <w:p w:rsidR="00000000" w:rsidDel="00000000" w:rsidP="00000000" w:rsidRDefault="00000000" w:rsidRPr="00000000" w14:paraId="0000028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Evaluare sumativă „Matrice. Determinanți’’, Nr.4</w:t>
            </w:r>
          </w:p>
          <w:p w:rsidR="00000000" w:rsidDel="00000000" w:rsidP="00000000" w:rsidRDefault="00000000" w:rsidRPr="00000000" w14:paraId="0000028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Analiza evaluării sumative</w:t>
            </w:r>
          </w:p>
          <w:p w:rsidR="00000000" w:rsidDel="00000000" w:rsidP="00000000" w:rsidRDefault="00000000" w:rsidRPr="00000000" w14:paraId="0000028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sz w:val="24"/>
                <w:szCs w:val="24"/>
              </w:rPr>
            </w:pPr>
            <w:r w:rsidDel="00000000" w:rsidR="00000000" w:rsidRPr="00000000">
              <w:rPr>
                <w:rtl w:val="0"/>
              </w:rPr>
            </w:r>
          </w:p>
        </w:tc>
        <w:tc>
          <w:tcPr>
            <w:vAlign w:val="center"/>
          </w:tcPr>
          <w:p w:rsidR="00000000" w:rsidDel="00000000" w:rsidP="00000000" w:rsidRDefault="00000000" w:rsidRPr="00000000" w14:paraId="0000028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8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8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9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3.1, 3.4, 3.5, 3.6, 3.7</w:t>
            </w:r>
          </w:p>
        </w:tc>
        <w:tc>
          <w:tcPr>
            <w:vAlign w:val="center"/>
          </w:tcPr>
          <w:p w:rsidR="00000000" w:rsidDel="00000000" w:rsidP="00000000" w:rsidRDefault="00000000" w:rsidRPr="00000000" w14:paraId="0000029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57-58</w:t>
            </w:r>
          </w:p>
        </w:tc>
        <w:tc>
          <w:tcPr>
            <w:vAlign w:val="center"/>
          </w:tcPr>
          <w:p w:rsidR="00000000" w:rsidDel="00000000" w:rsidP="00000000" w:rsidRDefault="00000000" w:rsidRPr="00000000" w14:paraId="0000029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Sisteme de ecuații liniare de tipul </w:t>
            </w:r>
            <m:oMath>
              <m:r>
                <w:rPr>
                  <w:rFonts w:ascii="Cambria" w:cs="Cambria" w:eastAsia="Cambria" w:hAnsi="Cambria"/>
                  <w:i w:val="0"/>
                  <w:iCs w:val="0"/>
                  <w:smallCaps w:val="0"/>
                  <w:strike w:val="0"/>
                  <w:color w:val="000000"/>
                  <w:sz w:val="24"/>
                  <w:szCs w:val="24"/>
                  <w:u w:val="none"/>
                  <w:shd w:fill="auto" w:val="clear"/>
                  <w:vertAlign w:val="baseline"/>
                </w:rPr>
                <m:t xml:space="preserve">2×2</m:t>
              </m:r>
            </m:oMath>
            <w:r w:rsidDel="00000000" w:rsidR="00000000" w:rsidRPr="00000000">
              <w:rPr>
                <w:rtl w:val="0"/>
              </w:rPr>
            </w:r>
          </w:p>
          <w:p w:rsidR="00000000" w:rsidDel="00000000" w:rsidP="00000000" w:rsidRDefault="00000000" w:rsidRPr="00000000" w14:paraId="0000029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Sisteme de ecuații liniare de tipul </w:t>
            </w:r>
            <m:oMath>
              <m:r>
                <w:rPr>
                  <w:rFonts w:ascii="Cambria" w:cs="Cambria" w:eastAsia="Cambria" w:hAnsi="Cambria"/>
                  <w:i w:val="0"/>
                  <w:iCs w:val="0"/>
                  <w:smallCaps w:val="0"/>
                  <w:strike w:val="0"/>
                  <w:color w:val="000000"/>
                  <w:sz w:val="24"/>
                  <w:szCs w:val="24"/>
                  <w:u w:val="none"/>
                  <w:shd w:fill="auto" w:val="clear"/>
                  <w:vertAlign w:val="baseline"/>
                </w:rPr>
                <m:t xml:space="preserve">3×3</m:t>
              </m:r>
            </m:oMath>
            <w:r w:rsidDel="00000000" w:rsidR="00000000" w:rsidRPr="00000000">
              <w:rPr>
                <w:rtl w:val="0"/>
              </w:rPr>
            </w:r>
          </w:p>
          <w:p w:rsidR="00000000" w:rsidDel="00000000" w:rsidP="00000000" w:rsidRDefault="00000000" w:rsidRPr="00000000" w14:paraId="0000029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Sisteme de ecuații liniare de tipul </w:t>
            </w:r>
            <m:oMath>
              <m:r>
                <w:rPr>
                  <w:rFonts w:ascii="Cambria" w:cs="Cambria" w:eastAsia="Cambria" w:hAnsi="Cambria"/>
                  <w:i w:val="0"/>
                  <w:iCs w:val="0"/>
                  <w:smallCaps w:val="0"/>
                  <w:strike w:val="0"/>
                  <w:color w:val="000000"/>
                  <w:sz w:val="24"/>
                  <w:szCs w:val="24"/>
                  <w:u w:val="none"/>
                  <w:shd w:fill="auto" w:val="clear"/>
                  <w:vertAlign w:val="baseline"/>
                </w:rPr>
                <m:t xml:space="preserve">n×n, n∈</m:t>
              </m:r>
              <m:sSup>
                <m:sSupPr>
                  <m:ctrlPr>
                    <w:rPr>
                      <w:rFonts w:ascii="Cambria" w:cs="Cambria" w:eastAsia="Cambria" w:hAnsi="Cambria"/>
                      <w:i w:val="0"/>
                      <w:iCs w:val="0"/>
                      <w:smallCaps w:val="0"/>
                      <w:strike w:val="0"/>
                      <w:color w:val="000000"/>
                      <w:sz w:val="24"/>
                      <w:szCs w:val="24"/>
                      <w:u w:val="none"/>
                      <w:shd w:fill="auto" w:val="clear"/>
                      <w:vertAlign w:val="baseline"/>
                    </w:rPr>
                  </m:ctrlPr>
                </m:sSupPr>
                <m:e>
                  <m:r>
                    <w:rPr>
                      <w:rFonts w:ascii="Cambria" w:cs="Cambria" w:eastAsia="Cambria" w:hAnsi="Cambria"/>
                      <w:i w:val="0"/>
                      <w:iCs w:val="0"/>
                      <w:smallCaps w:val="0"/>
                      <w:strike w:val="0"/>
                      <w:color w:val="000000"/>
                      <w:sz w:val="24"/>
                      <w:szCs w:val="24"/>
                      <w:u w:val="none"/>
                      <w:shd w:fill="auto" w:val="clear"/>
                      <w:vertAlign w:val="baseline"/>
                    </w:rPr>
                    <m:t xml:space="preserve">N</m:t>
                  </m:r>
                </m:e>
                <m:sup>
                  <m:r>
                    <w:rPr>
                      <w:rFonts w:ascii="Cambria" w:cs="Cambria" w:eastAsia="Cambria" w:hAnsi="Cambria"/>
                      <w:i w:val="0"/>
                      <w:iCs w:val="0"/>
                      <w:smallCaps w:val="0"/>
                      <w:strike w:val="0"/>
                      <w:color w:val="000000"/>
                      <w:sz w:val="24"/>
                      <w:szCs w:val="24"/>
                      <w:u w:val="none"/>
                      <w:shd w:fill="auto" w:val="clear"/>
                      <w:vertAlign w:val="baseline"/>
                    </w:rPr>
                    <m:t xml:space="preserve">*</m:t>
                  </m:r>
                </m:sup>
              </m:sSup>
              <m:r>
                <w:rPr>
                  <w:rFonts w:ascii="Cambria" w:cs="Cambria" w:eastAsia="Cambria" w:hAnsi="Cambria"/>
                  <w:i w:val="0"/>
                  <w:iCs w:val="0"/>
                  <w:smallCaps w:val="0"/>
                  <w:strike w:val="0"/>
                  <w:color w:val="000000"/>
                  <w:sz w:val="24"/>
                  <w:szCs w:val="24"/>
                  <w:u w:val="none"/>
                  <w:shd w:fill="auto" w:val="clear"/>
                  <w:vertAlign w:val="baseline"/>
                </w:rPr>
                <m:t xml:space="preserve">, n≤3</m:t>
              </m:r>
            </m:oMath>
            <w:r w:rsidDel="00000000" w:rsidR="00000000" w:rsidRPr="00000000">
              <w:rPr>
                <w:rtl w:val="0"/>
              </w:rPr>
            </w:r>
          </w:p>
        </w:tc>
        <w:tc>
          <w:tcPr>
            <w:vAlign w:val="center"/>
          </w:tcPr>
          <w:p w:rsidR="00000000" w:rsidDel="00000000" w:rsidP="00000000" w:rsidRDefault="00000000" w:rsidRPr="00000000" w14:paraId="0000029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9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9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9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3.1, 3.4, 3.5, 3.6, 3.7</w:t>
            </w:r>
          </w:p>
        </w:tc>
        <w:tc>
          <w:tcPr>
            <w:vAlign w:val="center"/>
          </w:tcPr>
          <w:p w:rsidR="00000000" w:rsidDel="00000000" w:rsidP="00000000" w:rsidRDefault="00000000" w:rsidRPr="00000000" w14:paraId="0000029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59-60</w:t>
            </w:r>
          </w:p>
        </w:tc>
        <w:tc>
          <w:tcPr>
            <w:vAlign w:val="center"/>
          </w:tcPr>
          <w:p w:rsidR="00000000" w:rsidDel="00000000" w:rsidP="00000000" w:rsidRDefault="00000000" w:rsidRPr="00000000" w14:paraId="0000029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Regula lui Cramer.  Aplicații</w:t>
            </w:r>
          </w:p>
        </w:tc>
        <w:tc>
          <w:tcPr>
            <w:vAlign w:val="center"/>
          </w:tcPr>
          <w:p w:rsidR="00000000" w:rsidDel="00000000" w:rsidP="00000000" w:rsidRDefault="00000000" w:rsidRPr="00000000" w14:paraId="0000029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9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9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A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A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3.7</w:t>
            </w:r>
          </w:p>
        </w:tc>
        <w:tc>
          <w:tcPr>
            <w:vAlign w:val="center"/>
          </w:tcPr>
          <w:p w:rsidR="00000000" w:rsidDel="00000000" w:rsidP="00000000" w:rsidRDefault="00000000" w:rsidRPr="00000000" w14:paraId="000002A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61-62</w:t>
            </w:r>
          </w:p>
        </w:tc>
        <w:tc>
          <w:tcPr>
            <w:vAlign w:val="center"/>
          </w:tcPr>
          <w:p w:rsidR="00000000" w:rsidDel="00000000" w:rsidP="00000000" w:rsidRDefault="00000000" w:rsidRPr="00000000" w14:paraId="000002A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Aplicații ale matricelor, ale determinanților, ale sistemelor de ecuații în diverse contexte: economie, antreprenoriat, transport</w:t>
            </w:r>
          </w:p>
        </w:tc>
        <w:tc>
          <w:tcPr>
            <w:vAlign w:val="center"/>
          </w:tcPr>
          <w:p w:rsidR="00000000" w:rsidDel="00000000" w:rsidP="00000000" w:rsidRDefault="00000000" w:rsidRPr="00000000" w14:paraId="000002A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A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A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A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3.7, 2.1 – 2.5</w:t>
            </w:r>
          </w:p>
        </w:tc>
        <w:tc>
          <w:tcPr>
            <w:vAlign w:val="center"/>
          </w:tcPr>
          <w:p w:rsidR="00000000" w:rsidDel="00000000" w:rsidP="00000000" w:rsidRDefault="00000000" w:rsidRPr="00000000" w14:paraId="000002A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63-64</w:t>
            </w:r>
          </w:p>
        </w:tc>
        <w:tc>
          <w:tcPr>
            <w:vAlign w:val="center"/>
          </w:tcPr>
          <w:p w:rsidR="00000000" w:rsidDel="00000000" w:rsidP="00000000" w:rsidRDefault="00000000" w:rsidRPr="00000000" w14:paraId="000002A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Ora de sinteză. </w:t>
            </w:r>
          </w:p>
          <w:p w:rsidR="00000000" w:rsidDel="00000000" w:rsidP="00000000" w:rsidRDefault="00000000" w:rsidRPr="00000000" w14:paraId="000002A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284" w:right="0" w:firstLine="284"/>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Ora de sinteză integrativă</w:t>
            </w:r>
          </w:p>
        </w:tc>
        <w:tc>
          <w:tcPr>
            <w:vAlign w:val="center"/>
          </w:tcPr>
          <w:p w:rsidR="00000000" w:rsidDel="00000000" w:rsidP="00000000" w:rsidRDefault="00000000" w:rsidRPr="00000000" w14:paraId="000002A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A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A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B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B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3.1– 3.7</w:t>
            </w:r>
          </w:p>
        </w:tc>
        <w:tc>
          <w:tcPr>
            <w:vAlign w:val="center"/>
          </w:tcPr>
          <w:p w:rsidR="00000000" w:rsidDel="00000000" w:rsidP="00000000" w:rsidRDefault="00000000" w:rsidRPr="00000000" w14:paraId="000002B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65-66</w:t>
            </w:r>
          </w:p>
        </w:tc>
        <w:tc>
          <w:tcPr>
            <w:vAlign w:val="center"/>
          </w:tcPr>
          <w:p w:rsidR="00000000" w:rsidDel="00000000" w:rsidP="00000000" w:rsidRDefault="00000000" w:rsidRPr="00000000" w14:paraId="000002B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Evaluare sumativă Nr.5 „Matrice. Determinanți. Sisteme de ecuații liniare”.</w:t>
            </w:r>
          </w:p>
          <w:p w:rsidR="00000000" w:rsidDel="00000000" w:rsidP="00000000" w:rsidRDefault="00000000" w:rsidRPr="00000000" w14:paraId="000002B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Analiza evaluării sumative</w:t>
            </w:r>
          </w:p>
        </w:tc>
        <w:tc>
          <w:tcPr>
            <w:vAlign w:val="center"/>
          </w:tcPr>
          <w:p w:rsidR="00000000" w:rsidDel="00000000" w:rsidP="00000000" w:rsidRDefault="00000000" w:rsidRPr="00000000" w14:paraId="000002B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B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B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B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B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B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V</w:t>
            </w:r>
          </w:p>
        </w:tc>
        <w:tc>
          <w:tcPr>
            <w:vAlign w:val="center"/>
          </w:tcPr>
          <w:p w:rsidR="00000000" w:rsidDel="00000000" w:rsidP="00000000" w:rsidRDefault="00000000" w:rsidRPr="00000000" w14:paraId="000002B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Perpendicularitatea în spațiu</w:t>
            </w:r>
          </w:p>
        </w:tc>
        <w:tc>
          <w:tcPr>
            <w:vAlign w:val="center"/>
          </w:tcPr>
          <w:p w:rsidR="00000000" w:rsidDel="00000000" w:rsidP="00000000" w:rsidRDefault="00000000" w:rsidRPr="00000000" w14:paraId="000002B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22</w:t>
            </w:r>
          </w:p>
        </w:tc>
        <w:tc>
          <w:tcPr>
            <w:vAlign w:val="center"/>
          </w:tcPr>
          <w:p w:rsidR="00000000" w:rsidDel="00000000" w:rsidP="00000000" w:rsidRDefault="00000000" w:rsidRPr="00000000" w14:paraId="000002B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B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2B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2C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gridSpan w:val="6"/>
            <w:vAlign w:val="center"/>
          </w:tcPr>
          <w:p w:rsidR="00000000" w:rsidDel="00000000" w:rsidP="00000000" w:rsidRDefault="00000000" w:rsidRPr="00000000" w14:paraId="000002C1">
            <w:pPr>
              <w:keepNext w:val="0"/>
              <w:keepLines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UNITĂȚI DE COMPETENȚE</w:t>
            </w:r>
          </w:p>
          <w:p w:rsidR="00000000" w:rsidDel="00000000" w:rsidP="00000000" w:rsidRDefault="00000000" w:rsidRPr="00000000" w14:paraId="000002C2">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55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Recunoașterea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descrierea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pozițiilor relative ale punctelor, ale dreptelor, ale figurilor în plan și spațiu, ale planelor în spațiu, în contextul relației de perpendicularitate în spațiu, în situații reale și/sau modelate.</w:t>
            </w:r>
          </w:p>
          <w:p w:rsidR="00000000" w:rsidDel="00000000" w:rsidP="00000000" w:rsidRDefault="00000000" w:rsidRPr="00000000" w14:paraId="000002C3">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55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Identificarea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și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terminologiei și a notațiilor specifice relației de perpendicularitate în spațiu în diverse contexte.</w:t>
            </w:r>
          </w:p>
          <w:p w:rsidR="00000000" w:rsidDel="00000000" w:rsidP="00000000" w:rsidRDefault="00000000" w:rsidRPr="00000000" w14:paraId="000002C4">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55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Reprezentarea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în plan a unor configurații geometrice plane și/sau spațiale în contextul relației de perpendicularitate în spațiu.</w:t>
            </w:r>
          </w:p>
          <w:p w:rsidR="00000000" w:rsidDel="00000000" w:rsidP="00000000" w:rsidRDefault="00000000" w:rsidRPr="00000000" w14:paraId="000002C5">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55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Utilizarea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proprietăților și a criteriilor de perpendicularitate a dreptelor, a dreptelor și planelor, a planelor în rezolvarea problemelor, în situații reale și/sau modelate.</w:t>
            </w:r>
          </w:p>
          <w:p w:rsidR="00000000" w:rsidDel="00000000" w:rsidP="00000000" w:rsidRDefault="00000000" w:rsidRPr="00000000" w14:paraId="000002C6">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55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Calcularea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lungimilor de segmente și a măsurilor de unghiuri în plan și spațiu (unghiul dintre două drepte, unghiul dintre o dreaptă și un plan, unghiul dintre două plane, unghiul diedru), în situații reale și/sau modelate.</w:t>
            </w:r>
          </w:p>
          <w:p w:rsidR="00000000" w:rsidDel="00000000" w:rsidP="00000000" w:rsidRDefault="00000000" w:rsidRPr="00000000" w14:paraId="000002C7">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55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Aplicarea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relației de perpendicularitate în spațiu, pentru a studia și a explica procese sociale, fizice, economice, chimice, antreprenoriale.</w:t>
            </w:r>
          </w:p>
          <w:p w:rsidR="00000000" w:rsidDel="00000000" w:rsidP="00000000" w:rsidRDefault="00000000" w:rsidRPr="00000000" w14:paraId="000002C8">
            <w:pPr>
              <w:keepNext w:val="0"/>
              <w:keepLines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557" w:right="0" w:hanging="425"/>
              <w:jc w:val="both"/>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 Justificarea</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unui demers/rezultat, obținut sau indicat, privind perpendicularitatea în spațiu, recurgând la argumentări.</w:t>
            </w:r>
          </w:p>
        </w:tc>
      </w:tr>
      <w:tr>
        <w:trPr>
          <w:cantSplit w:val="0"/>
          <w:trHeight w:val="20" w:hRule="atLeast"/>
          <w:tblHeader w:val="0"/>
        </w:trPr>
        <w:tc>
          <w:tcPr>
            <w:vMerge w:val="restart"/>
          </w:tcPr>
          <w:p w:rsidR="00000000" w:rsidDel="00000000" w:rsidP="00000000" w:rsidRDefault="00000000" w:rsidRPr="00000000" w14:paraId="000002CE">
            <w:pPr>
              <w:keepNext w:val="0"/>
              <w:keepLines w:val="0"/>
              <w:widowControl w:val="1"/>
              <w:pBdr>
                <w:top w:space="0" w:sz="0" w:val="nil"/>
                <w:left w:space="0" w:sz="0" w:val="nil"/>
                <w:bottom w:space="0" w:sz="0" w:val="nil"/>
                <w:right w:space="0" w:sz="0" w:val="nil"/>
                <w:between w:space="0" w:sz="0" w:val="nil"/>
              </w:pBdr>
              <w:shd w:fill="auto" w:val="clear"/>
              <w:spacing w:after="0" w:before="24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w:t>
            </w:r>
          </w:p>
          <w:p w:rsidR="00000000" w:rsidDel="00000000" w:rsidP="00000000" w:rsidRDefault="00000000" w:rsidRPr="00000000" w14:paraId="000002C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p w:rsidR="00000000" w:rsidDel="00000000" w:rsidP="00000000" w:rsidRDefault="00000000" w:rsidRPr="00000000" w14:paraId="000002D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3.</w:t>
            </w:r>
          </w:p>
          <w:p w:rsidR="00000000" w:rsidDel="00000000" w:rsidP="00000000" w:rsidRDefault="00000000" w:rsidRPr="00000000" w14:paraId="000002D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w:t>
            </w:r>
          </w:p>
          <w:p w:rsidR="00000000" w:rsidDel="00000000" w:rsidP="00000000" w:rsidRDefault="00000000" w:rsidRPr="00000000" w14:paraId="000002D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w:t>
            </w:r>
          </w:p>
          <w:p w:rsidR="00000000" w:rsidDel="00000000" w:rsidP="00000000" w:rsidRDefault="00000000" w:rsidRPr="00000000" w14:paraId="000002D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6.</w:t>
            </w:r>
          </w:p>
          <w:p w:rsidR="00000000" w:rsidDel="00000000" w:rsidP="00000000" w:rsidRDefault="00000000" w:rsidRPr="00000000" w14:paraId="000002D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w:t>
            </w:r>
          </w:p>
        </w:tc>
        <w:tc>
          <w:tcPr>
            <w:vAlign w:val="center"/>
          </w:tcPr>
          <w:p w:rsidR="00000000" w:rsidDel="00000000" w:rsidP="00000000" w:rsidRDefault="00000000" w:rsidRPr="00000000" w14:paraId="000002D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5.1, 5.2, 5.3, 5.4, 5.5</w:t>
            </w:r>
          </w:p>
        </w:tc>
        <w:tc>
          <w:tcPr>
            <w:vAlign w:val="center"/>
          </w:tcPr>
          <w:p w:rsidR="00000000" w:rsidDel="00000000" w:rsidP="00000000" w:rsidRDefault="00000000" w:rsidRPr="00000000" w14:paraId="000002D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67-68</w:t>
            </w:r>
          </w:p>
        </w:tc>
        <w:tc>
          <w:tcPr>
            <w:vAlign w:val="center"/>
          </w:tcPr>
          <w:p w:rsidR="00000000" w:rsidDel="00000000" w:rsidP="00000000" w:rsidRDefault="00000000" w:rsidRPr="00000000" w14:paraId="000002D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Drepte perpendiculare în spațiu, proprietăți, criteriu. Aplicații</w:t>
            </w:r>
          </w:p>
        </w:tc>
        <w:tc>
          <w:tcPr>
            <w:vAlign w:val="center"/>
          </w:tcPr>
          <w:p w:rsidR="00000000" w:rsidDel="00000000" w:rsidP="00000000" w:rsidRDefault="00000000" w:rsidRPr="00000000" w14:paraId="000002D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D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D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D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D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5.1, 5.2, 5.3, 5.4, 5.5</w:t>
            </w:r>
          </w:p>
        </w:tc>
        <w:tc>
          <w:tcPr>
            <w:vAlign w:val="center"/>
          </w:tcPr>
          <w:p w:rsidR="00000000" w:rsidDel="00000000" w:rsidP="00000000" w:rsidRDefault="00000000" w:rsidRPr="00000000" w14:paraId="000002D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69-70</w:t>
            </w:r>
          </w:p>
        </w:tc>
        <w:tc>
          <w:tcPr>
            <w:vAlign w:val="center"/>
          </w:tcPr>
          <w:p w:rsidR="00000000" w:rsidDel="00000000" w:rsidP="00000000" w:rsidRDefault="00000000" w:rsidRPr="00000000" w14:paraId="000002D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Dreapta perpendiculară pe plan, proprietăți, criteriu. Aplicații</w:t>
            </w:r>
          </w:p>
        </w:tc>
        <w:tc>
          <w:tcPr>
            <w:vAlign w:val="center"/>
          </w:tcPr>
          <w:p w:rsidR="00000000" w:rsidDel="00000000" w:rsidP="00000000" w:rsidRDefault="00000000" w:rsidRPr="00000000" w14:paraId="000002D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E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E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E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E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5.1, 5.2, 5.3, 5.4, 5.5, 5.5</w:t>
            </w:r>
          </w:p>
        </w:tc>
        <w:tc>
          <w:tcPr>
            <w:vAlign w:val="center"/>
          </w:tcPr>
          <w:p w:rsidR="00000000" w:rsidDel="00000000" w:rsidP="00000000" w:rsidRDefault="00000000" w:rsidRPr="00000000" w14:paraId="000002E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71-72</w:t>
            </w:r>
          </w:p>
        </w:tc>
        <w:tc>
          <w:tcPr>
            <w:vAlign w:val="center"/>
          </w:tcPr>
          <w:p w:rsidR="00000000" w:rsidDel="00000000" w:rsidP="00000000" w:rsidRDefault="00000000" w:rsidRPr="00000000" w14:paraId="000002E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Distanța de la un punct la o dreaptă, de la un punct la un plan. Aplicații</w:t>
            </w:r>
          </w:p>
        </w:tc>
        <w:tc>
          <w:tcPr>
            <w:vAlign w:val="center"/>
          </w:tcPr>
          <w:p w:rsidR="00000000" w:rsidDel="00000000" w:rsidP="00000000" w:rsidRDefault="00000000" w:rsidRPr="00000000" w14:paraId="000002E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E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E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E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5.1, 5.2, 5.3, 5.4, 5.5, 5.7</w:t>
            </w:r>
          </w:p>
        </w:tc>
        <w:tc>
          <w:tcPr>
            <w:vAlign w:val="center"/>
          </w:tcPr>
          <w:p w:rsidR="00000000" w:rsidDel="00000000" w:rsidP="00000000" w:rsidRDefault="00000000" w:rsidRPr="00000000" w14:paraId="000002E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73-74</w:t>
            </w:r>
          </w:p>
        </w:tc>
        <w:tc>
          <w:tcPr>
            <w:vAlign w:val="center"/>
          </w:tcPr>
          <w:p w:rsidR="00000000" w:rsidDel="00000000" w:rsidP="00000000" w:rsidRDefault="00000000" w:rsidRPr="00000000" w14:paraId="000002E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Proiecții ortogonale ale punctelor, ale segmentelor pe plan, ale dreptelor pe plan</w:t>
            </w:r>
          </w:p>
        </w:tc>
        <w:tc>
          <w:tcPr>
            <w:vAlign w:val="center"/>
          </w:tcPr>
          <w:p w:rsidR="00000000" w:rsidDel="00000000" w:rsidP="00000000" w:rsidRDefault="00000000" w:rsidRPr="00000000" w14:paraId="000002E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E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E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F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5.1, 5.2, 5.3, 5.4, 5.5, 5.7</w:t>
            </w:r>
          </w:p>
        </w:tc>
        <w:tc>
          <w:tcPr>
            <w:vAlign w:val="center"/>
          </w:tcPr>
          <w:p w:rsidR="00000000" w:rsidDel="00000000" w:rsidP="00000000" w:rsidRDefault="00000000" w:rsidRPr="00000000" w14:paraId="000002F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75-76</w:t>
            </w:r>
          </w:p>
        </w:tc>
        <w:tc>
          <w:tcPr>
            <w:vAlign w:val="center"/>
          </w:tcPr>
          <w:p w:rsidR="00000000" w:rsidDel="00000000" w:rsidP="00000000" w:rsidRDefault="00000000" w:rsidRPr="00000000" w14:paraId="000002F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Proiecții ortogonale ale punctelor, ale segmentelor, ale dreptelor pe plan. Aplicații.</w:t>
            </w:r>
          </w:p>
        </w:tc>
        <w:tc>
          <w:tcPr>
            <w:vAlign w:val="center"/>
          </w:tcPr>
          <w:p w:rsidR="00000000" w:rsidDel="00000000" w:rsidP="00000000" w:rsidRDefault="00000000" w:rsidRPr="00000000" w14:paraId="000002F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F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F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F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 5.7</w:t>
            </w:r>
          </w:p>
        </w:tc>
        <w:tc>
          <w:tcPr>
            <w:vAlign w:val="center"/>
          </w:tcPr>
          <w:p w:rsidR="00000000" w:rsidDel="00000000" w:rsidP="00000000" w:rsidRDefault="00000000" w:rsidRPr="00000000" w14:paraId="000002F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77-78</w:t>
            </w:r>
          </w:p>
        </w:tc>
        <w:tc>
          <w:tcPr>
            <w:vAlign w:val="center"/>
          </w:tcPr>
          <w:p w:rsidR="00000000" w:rsidDel="00000000" w:rsidP="00000000" w:rsidRDefault="00000000" w:rsidRPr="00000000" w14:paraId="000002F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Unghiul dintre dreaptă și plan. Aplicații </w:t>
            </w:r>
          </w:p>
          <w:p w:rsidR="00000000" w:rsidDel="00000000" w:rsidP="00000000" w:rsidRDefault="00000000" w:rsidRPr="00000000" w14:paraId="000002F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F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2F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2F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2F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0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 5.7</w:t>
            </w:r>
          </w:p>
        </w:tc>
        <w:tc>
          <w:tcPr>
            <w:vAlign w:val="center"/>
          </w:tcPr>
          <w:p w:rsidR="00000000" w:rsidDel="00000000" w:rsidP="00000000" w:rsidRDefault="00000000" w:rsidRPr="00000000" w14:paraId="0000030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79-80</w:t>
            </w:r>
          </w:p>
        </w:tc>
        <w:tc>
          <w:tcPr>
            <w:vAlign w:val="center"/>
          </w:tcPr>
          <w:p w:rsidR="00000000" w:rsidDel="00000000" w:rsidP="00000000" w:rsidRDefault="00000000" w:rsidRPr="00000000" w14:paraId="0000030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Unghi format de două plane. Reprezentări.</w:t>
            </w:r>
          </w:p>
          <w:p w:rsidR="00000000" w:rsidDel="00000000" w:rsidP="00000000" w:rsidRDefault="00000000" w:rsidRPr="00000000" w14:paraId="0000030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Unghi diedru. Aplicații</w:t>
            </w:r>
          </w:p>
        </w:tc>
        <w:tc>
          <w:tcPr>
            <w:vAlign w:val="center"/>
          </w:tcPr>
          <w:p w:rsidR="00000000" w:rsidDel="00000000" w:rsidP="00000000" w:rsidRDefault="00000000" w:rsidRPr="00000000" w14:paraId="0000030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30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0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0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 5.7</w:t>
            </w:r>
          </w:p>
        </w:tc>
        <w:tc>
          <w:tcPr>
            <w:vAlign w:val="center"/>
          </w:tcPr>
          <w:p w:rsidR="00000000" w:rsidDel="00000000" w:rsidP="00000000" w:rsidRDefault="00000000" w:rsidRPr="00000000" w14:paraId="0000030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81-82</w:t>
            </w:r>
          </w:p>
        </w:tc>
        <w:tc>
          <w:tcPr>
            <w:vAlign w:val="center"/>
          </w:tcPr>
          <w:p w:rsidR="00000000" w:rsidDel="00000000" w:rsidP="00000000" w:rsidRDefault="00000000" w:rsidRPr="00000000" w14:paraId="0000030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Plane perpendiculare, proprietăți, criteriu. Aplicații</w:t>
            </w:r>
          </w:p>
          <w:p w:rsidR="00000000" w:rsidDel="00000000" w:rsidP="00000000" w:rsidRDefault="00000000" w:rsidRPr="00000000" w14:paraId="0000030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0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30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0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3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1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5.2 – 5.7</w:t>
            </w:r>
          </w:p>
        </w:tc>
        <w:tc>
          <w:tcPr>
            <w:vAlign w:val="center"/>
          </w:tcPr>
          <w:p w:rsidR="00000000" w:rsidDel="00000000" w:rsidP="00000000" w:rsidRDefault="00000000" w:rsidRPr="00000000" w14:paraId="0000031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83-84</w:t>
            </w:r>
          </w:p>
        </w:tc>
        <w:tc>
          <w:tcPr>
            <w:vAlign w:val="center"/>
          </w:tcPr>
          <w:p w:rsidR="00000000" w:rsidDel="00000000" w:rsidP="00000000" w:rsidRDefault="00000000" w:rsidRPr="00000000" w14:paraId="0000031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Aplicații ale relației de perpendicularitate în spațiu în situații reale, în tehnică, construcții, artă, tehnologii</w:t>
            </w:r>
          </w:p>
        </w:tc>
        <w:tc>
          <w:tcPr>
            <w:vAlign w:val="center"/>
          </w:tcPr>
          <w:p w:rsidR="00000000" w:rsidDel="00000000" w:rsidP="00000000" w:rsidRDefault="00000000" w:rsidRPr="00000000" w14:paraId="0000031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31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1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3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1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 5.7, 4.1 – 4.7</w:t>
            </w:r>
          </w:p>
        </w:tc>
        <w:tc>
          <w:tcPr>
            <w:vAlign w:val="center"/>
          </w:tcPr>
          <w:p w:rsidR="00000000" w:rsidDel="00000000" w:rsidP="00000000" w:rsidRDefault="00000000" w:rsidRPr="00000000" w14:paraId="0000031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85-86 </w:t>
            </w:r>
          </w:p>
        </w:tc>
        <w:tc>
          <w:tcPr>
            <w:vAlign w:val="center"/>
          </w:tcPr>
          <w:p w:rsidR="00000000" w:rsidDel="00000000" w:rsidP="00000000" w:rsidRDefault="00000000" w:rsidRPr="00000000" w14:paraId="0000031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Ora de sinteză</w:t>
            </w:r>
          </w:p>
          <w:p w:rsidR="00000000" w:rsidDel="00000000" w:rsidP="00000000" w:rsidRDefault="00000000" w:rsidRPr="00000000" w14:paraId="0000031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Ora de sinteză integrativă</w:t>
            </w:r>
          </w:p>
        </w:tc>
        <w:tc>
          <w:tcPr>
            <w:vAlign w:val="center"/>
          </w:tcPr>
          <w:p w:rsidR="00000000" w:rsidDel="00000000" w:rsidP="00000000" w:rsidRDefault="00000000" w:rsidRPr="00000000" w14:paraId="0000031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31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1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Merge w:val="continue"/>
          </w:tcPr>
          <w:p w:rsidR="00000000" w:rsidDel="00000000" w:rsidP="00000000" w:rsidRDefault="00000000" w:rsidRPr="00000000" w14:paraId="000003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1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5.1 – 5.7</w:t>
            </w:r>
          </w:p>
        </w:tc>
        <w:tc>
          <w:tcPr>
            <w:vAlign w:val="center"/>
          </w:tcPr>
          <w:p w:rsidR="00000000" w:rsidDel="00000000" w:rsidP="00000000" w:rsidRDefault="00000000" w:rsidRPr="00000000" w14:paraId="0000032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87-88</w:t>
            </w:r>
          </w:p>
        </w:tc>
        <w:tc>
          <w:tcPr>
            <w:vAlign w:val="center"/>
          </w:tcPr>
          <w:p w:rsidR="00000000" w:rsidDel="00000000" w:rsidP="00000000" w:rsidRDefault="00000000" w:rsidRPr="00000000" w14:paraId="0000032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Evaluare sumativă, Nr.6, „Perpendicularitatea în spațiu”</w:t>
            </w:r>
          </w:p>
          <w:p w:rsidR="00000000" w:rsidDel="00000000" w:rsidP="00000000" w:rsidRDefault="00000000" w:rsidRPr="00000000" w14:paraId="0000032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Analiza evaluării sumative</w:t>
            </w:r>
          </w:p>
        </w:tc>
        <w:tc>
          <w:tcPr>
            <w:vAlign w:val="center"/>
          </w:tcPr>
          <w:p w:rsidR="00000000" w:rsidDel="00000000" w:rsidP="00000000" w:rsidRDefault="00000000" w:rsidRPr="00000000" w14:paraId="00000323">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32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25">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r>
        <w:trPr>
          <w:cantSplit w:val="0"/>
          <w:trHeight w:val="20" w:hRule="atLeast"/>
          <w:tblHeader w:val="0"/>
        </w:trPr>
        <w:tc>
          <w:tcPr>
            <w:vAlign w:val="center"/>
          </w:tcPr>
          <w:p w:rsidR="00000000" w:rsidDel="00000000" w:rsidP="00000000" w:rsidRDefault="00000000" w:rsidRPr="00000000" w14:paraId="0000032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1 - 7</w:t>
            </w:r>
          </w:p>
          <w:p w:rsidR="00000000" w:rsidDel="00000000" w:rsidP="00000000" w:rsidRDefault="00000000" w:rsidRPr="00000000" w14:paraId="00000327">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2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2.1 – 2.6, 3.1 – 3.7, 4.1 – 4.7</w:t>
            </w:r>
          </w:p>
        </w:tc>
        <w:tc>
          <w:tcPr>
            <w:vAlign w:val="center"/>
          </w:tcPr>
          <w:p w:rsidR="00000000" w:rsidDel="00000000" w:rsidP="00000000" w:rsidRDefault="00000000" w:rsidRPr="00000000" w14:paraId="0000032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89-90</w:t>
            </w:r>
          </w:p>
        </w:tc>
        <w:tc>
          <w:tcPr>
            <w:vAlign w:val="center"/>
          </w:tcPr>
          <w:p w:rsidR="00000000" w:rsidDel="00000000" w:rsidP="00000000" w:rsidRDefault="00000000" w:rsidRPr="00000000" w14:paraId="0000032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Cambria" w:cs="Cambria" w:eastAsia="Cambria" w:hAnsi="Cambria"/>
                <w:b w:val="1"/>
                <w:bCs w:val="1"/>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Recapitulare finală </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(numere complexe, matrice, determinanți, sisteme de ecuații liniare, paralelism în spațiu)</w:t>
            </w:r>
            <w:r w:rsidDel="00000000" w:rsidR="00000000" w:rsidRPr="00000000">
              <w:rPr>
                <w:rtl w:val="0"/>
              </w:rPr>
            </w:r>
          </w:p>
        </w:tc>
        <w:tc>
          <w:tcPr>
            <w:vAlign w:val="center"/>
          </w:tcPr>
          <w:p w:rsidR="00000000" w:rsidDel="00000000" w:rsidP="00000000" w:rsidRDefault="00000000" w:rsidRPr="00000000" w14:paraId="0000032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2</w:t>
            </w:r>
          </w:p>
        </w:tc>
        <w:tc>
          <w:tcPr>
            <w:vAlign w:val="center"/>
          </w:tcPr>
          <w:p w:rsidR="00000000" w:rsidDel="00000000" w:rsidP="00000000" w:rsidRDefault="00000000" w:rsidRPr="00000000" w14:paraId="0000032C">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32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i w:val="0"/>
          <w:iCs w:val="0"/>
          <w:smallCaps w:val="0"/>
          <w:strike w:val="0"/>
          <w:color w:val="000000"/>
          <w:sz w:val="24"/>
          <w:szCs w:val="24"/>
          <w:u w:val="none"/>
          <w:shd w:fill="auto" w:val="clear"/>
          <w:vertAlign w:val="baseline"/>
        </w:rPr>
      </w:pPr>
      <w:bookmarkStart w:colFirst="0" w:colLast="0" w:name="_heading=h.7zl3rht1drgd" w:id="2"/>
      <w:bookmarkEnd w:id="2"/>
      <w:r w:rsidDel="00000000" w:rsidR="00000000" w:rsidRPr="00000000">
        <w:rPr>
          <w:rtl w:val="0"/>
        </w:rPr>
      </w:r>
    </w:p>
    <w:p w:rsidR="00000000" w:rsidDel="00000000" w:rsidP="00000000" w:rsidRDefault="00000000" w:rsidRPr="00000000" w14:paraId="0000032F">
      <w:pPr>
        <w:rPr>
          <w:rFonts w:ascii="Cambria" w:cs="Cambria" w:eastAsia="Cambria" w:hAnsi="Cambria"/>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330">
      <w:pPr>
        <w:spacing w:after="120" w:before="120" w:line="240" w:lineRule="auto"/>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Pentru clasa a XI-a, profil umanist, se propune proiectul STEAM „Aplicarea șirurilor, a progresiilor în viața cotidiană”:</w:t>
      </w:r>
    </w:p>
    <w:tbl>
      <w:tblPr>
        <w:tblStyle w:val="Table6"/>
        <w:tblW w:w="1513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50"/>
        <w:gridCol w:w="1530"/>
        <w:gridCol w:w="2715"/>
        <w:gridCol w:w="1905"/>
        <w:gridCol w:w="1485"/>
        <w:gridCol w:w="3075"/>
        <w:gridCol w:w="2475"/>
        <w:tblGridChange w:id="0">
          <w:tblGrid>
            <w:gridCol w:w="1950"/>
            <w:gridCol w:w="1530"/>
            <w:gridCol w:w="2715"/>
            <w:gridCol w:w="1905"/>
            <w:gridCol w:w="1485"/>
            <w:gridCol w:w="3075"/>
            <w:gridCol w:w="2475"/>
          </w:tblGrid>
        </w:tblGridChange>
      </w:tblGrid>
      <w:tr>
        <w:trPr>
          <w:cantSplit w:val="0"/>
          <w:tblHeader w:val="0"/>
        </w:trPr>
        <w:tc>
          <w:tcPr>
            <w:shd w:fill="d9e2f3" w:val="clear"/>
            <w:vAlign w:val="center"/>
          </w:tcPr>
          <w:p w:rsidR="00000000" w:rsidDel="00000000" w:rsidP="00000000" w:rsidRDefault="00000000" w:rsidRPr="00000000" w14:paraId="00000331">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Tipul proiectului</w:t>
            </w:r>
          </w:p>
        </w:tc>
        <w:tc>
          <w:tcPr>
            <w:shd w:fill="d9e2f3" w:val="clear"/>
            <w:vAlign w:val="center"/>
          </w:tcPr>
          <w:p w:rsidR="00000000" w:rsidDel="00000000" w:rsidP="00000000" w:rsidRDefault="00000000" w:rsidRPr="00000000" w14:paraId="00000332">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Tema/ Genericul</w:t>
            </w:r>
          </w:p>
        </w:tc>
        <w:tc>
          <w:tcPr>
            <w:shd w:fill="d9e2f3" w:val="clear"/>
            <w:vAlign w:val="center"/>
          </w:tcPr>
          <w:p w:rsidR="00000000" w:rsidDel="00000000" w:rsidP="00000000" w:rsidRDefault="00000000" w:rsidRPr="00000000" w14:paraId="00000333">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Competența specifică</w:t>
            </w:r>
          </w:p>
        </w:tc>
        <w:tc>
          <w:tcPr>
            <w:shd w:fill="d9e2f3" w:val="clear"/>
            <w:vAlign w:val="center"/>
          </w:tcPr>
          <w:p w:rsidR="00000000" w:rsidDel="00000000" w:rsidP="00000000" w:rsidRDefault="00000000" w:rsidRPr="00000000" w14:paraId="00000334">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Domenii</w:t>
            </w:r>
          </w:p>
        </w:tc>
        <w:tc>
          <w:tcPr>
            <w:shd w:fill="d9e2f3" w:val="clear"/>
            <w:vAlign w:val="center"/>
          </w:tcPr>
          <w:p w:rsidR="00000000" w:rsidDel="00000000" w:rsidP="00000000" w:rsidRDefault="00000000" w:rsidRPr="00000000" w14:paraId="00000335">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Perioada</w:t>
            </w:r>
          </w:p>
        </w:tc>
        <w:tc>
          <w:tcPr>
            <w:shd w:fill="d9e2f3" w:val="clear"/>
            <w:vAlign w:val="center"/>
          </w:tcPr>
          <w:p w:rsidR="00000000" w:rsidDel="00000000" w:rsidP="00000000" w:rsidRDefault="00000000" w:rsidRPr="00000000" w14:paraId="00000336">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Produsul final</w:t>
            </w:r>
          </w:p>
        </w:tc>
        <w:tc>
          <w:tcPr>
            <w:shd w:fill="d9e2f3" w:val="clear"/>
            <w:vAlign w:val="center"/>
          </w:tcPr>
          <w:p w:rsidR="00000000" w:rsidDel="00000000" w:rsidP="00000000" w:rsidRDefault="00000000" w:rsidRPr="00000000" w14:paraId="00000337">
            <w:pPr>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Evaluarea</w:t>
            </w:r>
          </w:p>
        </w:tc>
      </w:tr>
      <w:tr>
        <w:trPr>
          <w:cantSplit w:val="0"/>
          <w:trHeight w:val="9411.6015625" w:hRule="atLeast"/>
          <w:tblHeader w:val="0"/>
        </w:trPr>
        <w:tc>
          <w:tcPr/>
          <w:p w:rsidR="00000000" w:rsidDel="00000000" w:rsidP="00000000" w:rsidRDefault="00000000" w:rsidRPr="00000000" w14:paraId="00000338">
            <w:pPr>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 STEAM</w:t>
            </w:r>
            <w:r w:rsidDel="00000000" w:rsidR="00000000" w:rsidRPr="00000000">
              <w:rPr>
                <w:rtl w:val="0"/>
              </w:rPr>
            </w:r>
          </w:p>
        </w:tc>
        <w:tc>
          <w:tcPr/>
          <w:p w:rsidR="00000000" w:rsidDel="00000000" w:rsidP="00000000" w:rsidRDefault="00000000" w:rsidRPr="00000000" w14:paraId="00000339">
            <w:pPr>
              <w:jc w:val="both"/>
              <w:rPr>
                <w:rFonts w:ascii="Cambria" w:cs="Cambria" w:eastAsia="Cambria" w:hAnsi="Cambria"/>
                <w:b w:val="1"/>
                <w:bCs w:val="1"/>
                <w:sz w:val="24"/>
                <w:szCs w:val="24"/>
              </w:rPr>
            </w:pPr>
            <w:r w:rsidDel="00000000" w:rsidR="00000000" w:rsidRPr="00000000">
              <w:rPr>
                <w:rFonts w:ascii="Cambria" w:cs="Cambria" w:eastAsia="Cambria" w:hAnsi="Cambria"/>
                <w:sz w:val="24"/>
                <w:szCs w:val="24"/>
                <w:rtl w:val="0"/>
              </w:rPr>
              <w:t xml:space="preserve">Aplicarea șirurilor, a progresiilor în viața  cotidiană</w:t>
            </w:r>
            <w:r w:rsidDel="00000000" w:rsidR="00000000" w:rsidRPr="00000000">
              <w:rPr>
                <w:rtl w:val="0"/>
              </w:rPr>
            </w:r>
          </w:p>
        </w:tc>
        <w:tc>
          <w:tcPr/>
          <w:p w:rsidR="00000000" w:rsidDel="00000000" w:rsidP="00000000" w:rsidRDefault="00000000" w:rsidRPr="00000000" w14:paraId="0000033A">
            <w:pPr>
              <w:keepNext w:val="0"/>
              <w:keepLines w:val="0"/>
              <w:widowControl w:val="0"/>
              <w:pBdr>
                <w:top w:space="0" w:sz="0" w:val="nil"/>
                <w:left w:space="0" w:sz="0" w:val="nil"/>
                <w:bottom w:space="0" w:sz="0" w:val="nil"/>
                <w:right w:space="0" w:sz="0" w:val="nil"/>
                <w:between w:space="0" w:sz="0" w:val="nil"/>
              </w:pBdr>
              <w:shd w:fill="auto" w:val="clear"/>
              <w:tabs>
                <w:tab w:val="left" w:leader="none" w:pos="851"/>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60" w:before="120" w:line="259" w:lineRule="auto"/>
              <w:ind w:left="113" w:right="113" w:firstLine="0"/>
              <w:jc w:val="both"/>
              <w:rPr>
                <w:rFonts w:ascii="Cambria" w:cs="Cambria" w:eastAsia="Cambria" w:hAnsi="Cambria"/>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4. Investigarea seturilor de date, folosind instrumente, inclusiv digitale, și modele matematice, pentru a studia/explica relații și procese, manifestând perseverență și spirit analitic.</w:t>
            </w:r>
          </w:p>
          <w:p w:rsidR="00000000" w:rsidDel="00000000" w:rsidP="00000000" w:rsidRDefault="00000000" w:rsidRPr="00000000" w14:paraId="0000033B">
            <w:pPr>
              <w:widowControl w:val="0"/>
              <w:tabs>
                <w:tab w:val="left" w:leader="none" w:pos="851"/>
                <w:tab w:val="left" w:leader="none" w:pos="2694"/>
                <w:tab w:val="left" w:leader="none" w:pos="2835"/>
                <w:tab w:val="left" w:leader="none" w:pos="2977"/>
                <w:tab w:val="left" w:leader="none" w:pos="3261"/>
                <w:tab w:val="left" w:leader="none" w:pos="3402"/>
                <w:tab w:val="left" w:leader="none" w:pos="3544"/>
                <w:tab w:val="left" w:leader="none" w:pos="8222"/>
                <w:tab w:val="left" w:leader="none" w:pos="9070"/>
              </w:tabs>
              <w:spacing w:after="120" w:lineRule="auto"/>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6. Extrapolarea achizițiilor matematice, pentru a identifica și a explica procese, fenomene din diverse domenii, utilizând concepte și metode matematice în abordarea diverselor situații.</w:t>
            </w:r>
          </w:p>
        </w:tc>
        <w:tc>
          <w:tcPr/>
          <w:p w:rsidR="00000000" w:rsidDel="00000000" w:rsidP="00000000" w:rsidRDefault="00000000" w:rsidRPr="00000000" w14:paraId="0000033C">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120" w:line="259" w:lineRule="auto"/>
              <w:ind w:left="270" w:right="0" w:hanging="18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Matematică</w:t>
            </w:r>
          </w:p>
          <w:p w:rsidR="00000000" w:rsidDel="00000000" w:rsidP="00000000" w:rsidRDefault="00000000" w:rsidRPr="00000000" w14:paraId="0000033D">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270" w:right="0" w:hanging="18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Biologie</w:t>
            </w:r>
          </w:p>
          <w:p w:rsidR="00000000" w:rsidDel="00000000" w:rsidP="00000000" w:rsidRDefault="00000000" w:rsidRPr="00000000" w14:paraId="0000033E">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270" w:right="0" w:hanging="18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Chimie</w:t>
            </w:r>
          </w:p>
          <w:p w:rsidR="00000000" w:rsidDel="00000000" w:rsidP="00000000" w:rsidRDefault="00000000" w:rsidRPr="00000000" w14:paraId="0000033F">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270" w:right="0" w:hanging="18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Științe</w:t>
            </w:r>
          </w:p>
          <w:p w:rsidR="00000000" w:rsidDel="00000000" w:rsidP="00000000" w:rsidRDefault="00000000" w:rsidRPr="00000000" w14:paraId="00000340">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270" w:right="0" w:hanging="18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Economie</w:t>
            </w:r>
          </w:p>
          <w:p w:rsidR="00000000" w:rsidDel="00000000" w:rsidP="00000000" w:rsidRDefault="00000000" w:rsidRPr="00000000" w14:paraId="00000341">
            <w:pPr>
              <w:keepNext w:val="0"/>
              <w:keepLines w:val="0"/>
              <w:widowControl w:val="1"/>
              <w:numPr>
                <w:ilvl w:val="0"/>
                <w:numId w:val="7"/>
              </w:numPr>
              <w:pBdr>
                <w:top w:space="0" w:sz="0" w:val="nil"/>
                <w:left w:space="0" w:sz="0" w:val="nil"/>
                <w:bottom w:space="0" w:sz="0" w:val="nil"/>
                <w:right w:space="0" w:sz="0" w:val="nil"/>
                <w:between w:space="0" w:sz="0" w:val="nil"/>
              </w:pBdr>
              <w:shd w:fill="auto" w:val="clear"/>
              <w:spacing w:after="160" w:before="0" w:line="259" w:lineRule="auto"/>
              <w:ind w:left="270" w:right="0" w:hanging="18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Educație tehnologică </w:t>
            </w:r>
          </w:p>
          <w:p w:rsidR="00000000" w:rsidDel="00000000" w:rsidP="00000000" w:rsidRDefault="00000000" w:rsidRPr="00000000" w14:paraId="00000342">
            <w:pP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Educația antreprenorială</w:t>
            </w:r>
          </w:p>
        </w:tc>
        <w:tc>
          <w:tcPr/>
          <w:p w:rsidR="00000000" w:rsidDel="00000000" w:rsidP="00000000" w:rsidRDefault="00000000" w:rsidRPr="00000000" w14:paraId="00000343">
            <w:pPr>
              <w:jc w:val="center"/>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Semestrul I</w:t>
            </w:r>
          </w:p>
        </w:tc>
        <w:tc>
          <w:tcPr/>
          <w:p w:rsidR="00000000" w:rsidDel="00000000" w:rsidP="00000000" w:rsidRDefault="00000000" w:rsidRPr="00000000" w14:paraId="00000344">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120" w:line="240" w:lineRule="auto"/>
              <w:ind w:left="281" w:right="90" w:hanging="191"/>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Realizarea diferitor machete ale clădirilor, podurilor, cu un număr de materiale în progresii aritmetice.</w:t>
            </w:r>
          </w:p>
          <w:p w:rsidR="00000000" w:rsidDel="00000000" w:rsidP="00000000" w:rsidRDefault="00000000" w:rsidRPr="00000000" w14:paraId="00000345">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81" w:right="90" w:hanging="191"/>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Modelarea matematică a unei probleme din biologie, pentru a cărei rezolvare se utilizează progresiile.</w:t>
            </w:r>
          </w:p>
          <w:p w:rsidR="00000000" w:rsidDel="00000000" w:rsidP="00000000" w:rsidRDefault="00000000" w:rsidRPr="00000000" w14:paraId="00000346">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81" w:right="90" w:hanging="191"/>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Tabel, diagramă cu rezultatele obținute în calcularea salariilor obținute pentru primii ani de lucru, cu un procent anual, constant, de mărire.</w:t>
            </w:r>
          </w:p>
          <w:p w:rsidR="00000000" w:rsidDel="00000000" w:rsidP="00000000" w:rsidRDefault="00000000" w:rsidRPr="00000000" w14:paraId="00000347">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81" w:right="90" w:hanging="191"/>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Elaborarea hărții mentale, corelând numărul celulelor bacteriei cu numărul de zile, în procesul de dezvoltare.</w:t>
            </w:r>
          </w:p>
          <w:p w:rsidR="00000000" w:rsidDel="00000000" w:rsidP="00000000" w:rsidRDefault="00000000" w:rsidRPr="00000000" w14:paraId="00000348">
            <w:pPr>
              <w:keepNext w:val="0"/>
              <w:keepLines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281" w:right="90" w:hanging="191"/>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Poster în canva.com: harta conceptuală aferentă noțiunii de progresii și domeniul ei de aplicație.</w:t>
            </w:r>
          </w:p>
          <w:p w:rsidR="00000000" w:rsidDel="00000000" w:rsidP="00000000" w:rsidRDefault="00000000" w:rsidRPr="00000000" w14:paraId="00000349">
            <w:pPr>
              <w:keepNext w:val="0"/>
              <w:keepLines w:val="0"/>
              <w:widowControl w:val="1"/>
              <w:numPr>
                <w:ilvl w:val="0"/>
                <w:numId w:val="8"/>
              </w:numPr>
              <w:pBdr>
                <w:top w:space="0" w:sz="0" w:val="nil"/>
                <w:left w:space="0" w:sz="0" w:val="nil"/>
                <w:bottom w:space="0" w:sz="0" w:val="nil"/>
                <w:right w:space="0" w:sz="0" w:val="nil"/>
                <w:between w:space="0" w:sz="0" w:val="nil"/>
              </w:pBdr>
              <w:shd w:fill="auto" w:val="clear"/>
              <w:spacing w:after="160" w:before="0" w:line="240" w:lineRule="auto"/>
              <w:ind w:left="271" w:right="0" w:hanging="27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Brodarea unei cămăși naționale sau a iei cu un număr de ornamente în progresii.</w:t>
            </w:r>
          </w:p>
        </w:tc>
        <w:tc>
          <w:tcPr/>
          <w:p w:rsidR="00000000" w:rsidDel="00000000" w:rsidP="00000000" w:rsidRDefault="00000000" w:rsidRPr="00000000" w14:paraId="0000034A">
            <w:pPr>
              <w:spacing w:before="120" w:lineRule="auto"/>
              <w:ind w:left="113" w:right="113" w:firstLine="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Prezentarea proiectului în sala Clasei viitorului.</w:t>
            </w:r>
          </w:p>
          <w:p w:rsidR="00000000" w:rsidDel="00000000" w:rsidP="00000000" w:rsidRDefault="00000000" w:rsidRPr="00000000" w14:paraId="0000034B">
            <w:pPr>
              <w:spacing w:before="120" w:lineRule="auto"/>
              <w:ind w:left="113" w:right="113" w:firstLine="0"/>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Fiecare echipă prezintă produsele obținute în urma cercetării. </w:t>
            </w:r>
          </w:p>
          <w:p w:rsidR="00000000" w:rsidDel="00000000" w:rsidP="00000000" w:rsidRDefault="00000000" w:rsidRPr="00000000" w14:paraId="0000034C">
            <w:pPr>
              <w:jc w:val="both"/>
              <w:rPr>
                <w:rFonts w:ascii="Cambria" w:cs="Cambria" w:eastAsia="Cambria" w:hAnsi="Cambria"/>
                <w:sz w:val="24"/>
                <w:szCs w:val="24"/>
              </w:rPr>
            </w:pPr>
            <w:r w:rsidDel="00000000" w:rsidR="00000000" w:rsidRPr="00000000">
              <w:rPr>
                <w:rFonts w:ascii="Cambria" w:cs="Cambria" w:eastAsia="Cambria" w:hAnsi="Cambria"/>
                <w:sz w:val="24"/>
                <w:szCs w:val="24"/>
                <w:rtl w:val="0"/>
              </w:rPr>
              <w:t xml:space="preserve">Participă toți actorii implicați în proiect, inclusiv părinți.</w:t>
            </w:r>
          </w:p>
        </w:tc>
      </w:tr>
      <w:tr>
        <w:trPr>
          <w:cantSplit w:val="0"/>
          <w:tblHeader w:val="0"/>
        </w:trPr>
        <w:tc>
          <w:tcPr/>
          <w:p w:rsidR="00000000" w:rsidDel="00000000" w:rsidP="00000000" w:rsidRDefault="00000000" w:rsidRPr="00000000" w14:paraId="0000034D">
            <w:pPr>
              <w:rPr>
                <w:rFonts w:ascii="Cambria" w:cs="Cambria" w:eastAsia="Cambria" w:hAnsi="Cambria"/>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304800</wp:posOffset>
                  </wp:positionH>
                  <wp:positionV relativeFrom="paragraph">
                    <wp:posOffset>66675</wp:posOffset>
                  </wp:positionV>
                  <wp:extent cx="506730" cy="619125"/>
                  <wp:effectExtent b="0" l="0" r="0" t="0"/>
                  <wp:wrapSquare wrapText="bothSides" distB="0" distT="0" distL="114300" distR="114300"/>
                  <wp:docPr descr="Blog :: Edu STEAM - Conceptul Momentului în Educaţia Modernă :: Ce este  educația STEAM? - EduVolt - Magazin Online de Mobilier Scolar si Materiale  Didactice" id="19" name="image1.png"/>
                  <a:graphic>
                    <a:graphicData uri="http://schemas.openxmlformats.org/drawingml/2006/picture">
                      <pic:pic>
                        <pic:nvPicPr>
                          <pic:cNvPr descr="Blog :: Edu STEAM - Conceptul Momentului în Educaţia Modernă :: Ce este  educația STEAM? - EduVolt - Magazin Online de Mobilier Scolar si Materiale  Didactice" id="0" name="image1.png"/>
                          <pic:cNvPicPr preferRelativeResize="0"/>
                        </pic:nvPicPr>
                        <pic:blipFill>
                          <a:blip r:embed="rId7"/>
                          <a:srcRect b="11619" l="2247" r="77805" t="8542"/>
                          <a:stretch>
                            <a:fillRect/>
                          </a:stretch>
                        </pic:blipFill>
                        <pic:spPr>
                          <a:xfrm>
                            <a:off x="0" y="0"/>
                            <a:ext cx="506730" cy="619125"/>
                          </a:xfrm>
                          <a:prstGeom prst="rect"/>
                          <a:ln/>
                        </pic:spPr>
                      </pic:pic>
                    </a:graphicData>
                  </a:graphic>
                </wp:anchor>
              </w:drawing>
            </w:r>
          </w:p>
        </w:tc>
        <w:tc>
          <w:tcPr>
            <w:gridSpan w:val="6"/>
          </w:tcPr>
          <w:p w:rsidR="00000000" w:rsidDel="00000000" w:rsidP="00000000" w:rsidRDefault="00000000" w:rsidRPr="00000000" w14:paraId="0000034E">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502" w:right="76"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studiază  noțiunile și se informează  despre aplicabilitatea șirurilor, a progresiilor în diferite domenii;</w:t>
            </w:r>
          </w:p>
          <w:p w:rsidR="00000000" w:rsidDel="00000000" w:rsidP="00000000" w:rsidRDefault="00000000" w:rsidRPr="00000000" w14:paraId="0000034F">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502" w:right="76"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analizează diverse surse bibliografice și alcătuiesc o carte cu titlul: ,</w:t>
            </w:r>
            <w:r w:rsidDel="00000000" w:rsidR="00000000" w:rsidRPr="00000000">
              <w:rPr>
                <w:rFonts w:ascii="Cambria" w:cs="Cambria" w:eastAsia="Cambria" w:hAnsi="Cambria"/>
                <w:b w:val="1"/>
                <w:bCs w:val="1"/>
                <w:i w:val="0"/>
                <w:iCs w:val="0"/>
                <w:smallCaps w:val="0"/>
                <w:strike w:val="0"/>
                <w:color w:val="000000"/>
                <w:sz w:val="24"/>
                <w:szCs w:val="24"/>
                <w:u w:val="none"/>
                <w:shd w:fill="auto" w:val="clear"/>
                <w:vertAlign w:val="baseline"/>
                <w:rtl w:val="0"/>
              </w:rPr>
              <w:t xml:space="preserve">Aplicarea șirurilor, a progresiilor  în viața cotidiană</w:t>
            </w: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 în care să fie specificate noțiunile și toate domeniile de aplicare, cu exemple concrete , inclusiv din cotidian (de ex., construcția clădirilor, a podurilor, studiul rezistenței acestora la deformații, cutremure de pământ și alte pericole); </w:t>
            </w:r>
          </w:p>
          <w:p w:rsidR="00000000" w:rsidDel="00000000" w:rsidP="00000000" w:rsidRDefault="00000000" w:rsidRPr="00000000" w14:paraId="0000035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502" w:right="76"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studiază  informația cu privire la bacteria intestinală: colibacili sau E. coli, atomii radioactivi, populația unui oraș, etc.; </w:t>
            </w:r>
          </w:p>
          <w:p w:rsidR="00000000" w:rsidDel="00000000" w:rsidP="00000000" w:rsidRDefault="00000000" w:rsidRPr="00000000" w14:paraId="0000035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502" w:right="0"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calculează salariile obținute pentru primii ani de lucru, cu un procent anual, constant, de mărire.</w:t>
            </w:r>
          </w:p>
        </w:tc>
      </w:tr>
      <w:tr>
        <w:trPr>
          <w:cantSplit w:val="0"/>
          <w:trHeight w:val="1628" w:hRule="atLeast"/>
          <w:tblHeader w:val="0"/>
        </w:trPr>
        <w:tc>
          <w:tcPr/>
          <w:p w:rsidR="00000000" w:rsidDel="00000000" w:rsidP="00000000" w:rsidRDefault="00000000" w:rsidRPr="00000000" w14:paraId="00000357">
            <w:pPr>
              <w:rPr>
                <w:rFonts w:ascii="Cambria" w:cs="Cambria" w:eastAsia="Cambria" w:hAnsi="Cambria"/>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300038</wp:posOffset>
                  </wp:positionH>
                  <wp:positionV relativeFrom="paragraph">
                    <wp:posOffset>104775</wp:posOffset>
                  </wp:positionV>
                  <wp:extent cx="514985" cy="619125"/>
                  <wp:effectExtent b="0" l="0" r="0" t="0"/>
                  <wp:wrapSquare wrapText="bothSides" distB="0" distT="0" distL="114300" distR="114300"/>
                  <wp:docPr id="21" name="image3.png"/>
                  <a:graphic>
                    <a:graphicData uri="http://schemas.openxmlformats.org/drawingml/2006/picture">
                      <pic:pic>
                        <pic:nvPicPr>
                          <pic:cNvPr id="0" name="image3.png"/>
                          <pic:cNvPicPr preferRelativeResize="0"/>
                        </pic:nvPicPr>
                        <pic:blipFill>
                          <a:blip r:embed="rId8"/>
                          <a:srcRect b="9290" l="21558" r="59759" t="9722"/>
                          <a:stretch>
                            <a:fillRect/>
                          </a:stretch>
                        </pic:blipFill>
                        <pic:spPr>
                          <a:xfrm>
                            <a:off x="0" y="0"/>
                            <a:ext cx="514985" cy="619125"/>
                          </a:xfrm>
                          <a:prstGeom prst="rect"/>
                          <a:ln/>
                        </pic:spPr>
                      </pic:pic>
                    </a:graphicData>
                  </a:graphic>
                </wp:anchor>
              </w:drawing>
            </w:r>
          </w:p>
        </w:tc>
        <w:tc>
          <w:tcPr>
            <w:gridSpan w:val="6"/>
            <w:vAlign w:val="center"/>
          </w:tcPr>
          <w:p w:rsidR="00000000" w:rsidDel="00000000" w:rsidP="00000000" w:rsidRDefault="00000000" w:rsidRPr="00000000" w14:paraId="0000035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502" w:right="76"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gestionează date științifice despre bacterii, ritmul de dezvoltare a bacteriilor; populația unei localități; realizarea unui salariu în primii ani de lucru; tipurile de ornamente pe o ie sau pe o cămașă națională.</w:t>
            </w:r>
          </w:p>
          <w:p w:rsidR="00000000" w:rsidDel="00000000" w:rsidP="00000000" w:rsidRDefault="00000000" w:rsidRPr="00000000" w14:paraId="0000035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502"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vor utiliza aplicații digitale cunoscute, pentru a crea o carte digitală, poster, diagrame, în care să fie inclusă informația utilă, obținută în urma proiectului.</w:t>
            </w:r>
          </w:p>
        </w:tc>
      </w:tr>
      <w:tr>
        <w:trPr>
          <w:cantSplit w:val="0"/>
          <w:trHeight w:val="1490" w:hRule="atLeast"/>
          <w:tblHeader w:val="0"/>
        </w:trPr>
        <w:tc>
          <w:tcPr/>
          <w:p w:rsidR="00000000" w:rsidDel="00000000" w:rsidP="00000000" w:rsidRDefault="00000000" w:rsidRPr="00000000" w14:paraId="0000035F">
            <w:pPr>
              <w:rPr>
                <w:rFonts w:ascii="Cambria" w:cs="Cambria" w:eastAsia="Cambria" w:hAnsi="Cambria"/>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314325</wp:posOffset>
                  </wp:positionH>
                  <wp:positionV relativeFrom="paragraph">
                    <wp:posOffset>200025</wp:posOffset>
                  </wp:positionV>
                  <wp:extent cx="481965" cy="628650"/>
                  <wp:effectExtent b="0" l="0" r="0" t="0"/>
                  <wp:wrapSquare wrapText="bothSides" distB="0" distT="0" distL="114300" distR="114300"/>
                  <wp:docPr descr="Blog :: Edu STEAM - Conceptul Momentului în Educaţia Modernă :: Ce este  educația STEAM? - EduVolt - Magazin Online de Mobilier Scolar si Materiale  Didactice" id="20" name="image1.png"/>
                  <a:graphic>
                    <a:graphicData uri="http://schemas.openxmlformats.org/drawingml/2006/picture">
                      <pic:pic>
                        <pic:nvPicPr>
                          <pic:cNvPr descr="Blog :: Edu STEAM - Conceptul Momentului în Educaţia Modernă :: Ce este  educația STEAM? - EduVolt - Magazin Online de Mobilier Scolar si Materiale  Didactice" id="0" name="image1.png"/>
                          <pic:cNvPicPr preferRelativeResize="0"/>
                        </pic:nvPicPr>
                        <pic:blipFill>
                          <a:blip r:embed="rId7"/>
                          <a:srcRect b="8698" l="40881" r="39890" t="9130"/>
                          <a:stretch>
                            <a:fillRect/>
                          </a:stretch>
                        </pic:blipFill>
                        <pic:spPr>
                          <a:xfrm>
                            <a:off x="0" y="0"/>
                            <a:ext cx="481965" cy="628650"/>
                          </a:xfrm>
                          <a:prstGeom prst="rect"/>
                          <a:ln/>
                        </pic:spPr>
                      </pic:pic>
                    </a:graphicData>
                  </a:graphic>
                </wp:anchor>
              </w:drawing>
            </w:r>
          </w:p>
        </w:tc>
        <w:tc>
          <w:tcPr>
            <w:gridSpan w:val="6"/>
            <w:vAlign w:val="center"/>
          </w:tcPr>
          <w:p w:rsidR="00000000" w:rsidDel="00000000" w:rsidP="00000000" w:rsidRDefault="00000000" w:rsidRPr="00000000" w14:paraId="00000360">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502" w:right="0" w:hanging="360"/>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vor învăța să facă diverse calcule.</w:t>
            </w:r>
          </w:p>
          <w:p w:rsidR="00000000" w:rsidDel="00000000" w:rsidP="00000000" w:rsidRDefault="00000000" w:rsidRPr="00000000" w14:paraId="0000036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502" w:right="0" w:hanging="360"/>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vor interpreta datele în diverse tabele, scheme, diagrame.</w:t>
            </w:r>
          </w:p>
        </w:tc>
      </w:tr>
      <w:tr>
        <w:trPr>
          <w:cantSplit w:val="0"/>
          <w:trHeight w:val="1335" w:hRule="atLeast"/>
          <w:tblHeader w:val="0"/>
        </w:trPr>
        <w:tc>
          <w:tcPr/>
          <w:p w:rsidR="00000000" w:rsidDel="00000000" w:rsidP="00000000" w:rsidRDefault="00000000" w:rsidRPr="00000000" w14:paraId="00000367">
            <w:pPr>
              <w:rPr>
                <w:rFonts w:ascii="Cambria" w:cs="Cambria" w:eastAsia="Cambria" w:hAnsi="Cambria"/>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300038</wp:posOffset>
                  </wp:positionH>
                  <wp:positionV relativeFrom="paragraph">
                    <wp:posOffset>28575</wp:posOffset>
                  </wp:positionV>
                  <wp:extent cx="514350" cy="704850"/>
                  <wp:effectExtent b="0" l="0" r="0" t="0"/>
                  <wp:wrapSquare wrapText="bothSides" distB="0" distT="0" distL="114300" distR="114300"/>
                  <wp:docPr descr="Blog :: Edu STEAM - Conceptul Momentului în Educaţia Modernă :: Ce este  educația STEAM? - EduVolt - Magazin Online de Mobilier Scolar si Materiale  Didactice" id="18" name="image1.png"/>
                  <a:graphic>
                    <a:graphicData uri="http://schemas.openxmlformats.org/drawingml/2006/picture">
                      <pic:pic>
                        <pic:nvPicPr>
                          <pic:cNvPr descr="Blog :: Edu STEAM - Conceptul Momentului în Educaţia Modernă :: Ce este  educația STEAM? - EduVolt - Magazin Online de Mobilier Scolar si Materiale  Didactice" id="0" name="image1.png"/>
                          <pic:cNvPicPr preferRelativeResize="0"/>
                        </pic:nvPicPr>
                        <pic:blipFill>
                          <a:blip r:embed="rId7"/>
                          <a:srcRect b="9282" l="60378" r="21380" t="8836"/>
                          <a:stretch>
                            <a:fillRect/>
                          </a:stretch>
                        </pic:blipFill>
                        <pic:spPr>
                          <a:xfrm>
                            <a:off x="0" y="0"/>
                            <a:ext cx="514350" cy="704850"/>
                          </a:xfrm>
                          <a:prstGeom prst="rect"/>
                          <a:ln/>
                        </pic:spPr>
                      </pic:pic>
                    </a:graphicData>
                  </a:graphic>
                </wp:anchor>
              </w:drawing>
            </w:r>
          </w:p>
        </w:tc>
        <w:tc>
          <w:tcPr>
            <w:gridSpan w:val="6"/>
            <w:vAlign w:val="center"/>
          </w:tcPr>
          <w:p w:rsidR="00000000" w:rsidDel="00000000" w:rsidP="00000000" w:rsidRDefault="00000000" w:rsidRPr="00000000" w14:paraId="00000368">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502"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vor realiza diferite machete ale clădirilor, podurilor, cu un număr de materiale în progresii aritmetice.</w:t>
            </w:r>
          </w:p>
          <w:p w:rsidR="00000000" w:rsidDel="00000000" w:rsidP="00000000" w:rsidRDefault="00000000" w:rsidRPr="00000000" w14:paraId="00000369">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502"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vor elabora hărți mentale, corelând numărul bacteriilor cu numărul de zile în procesul de dezvoltare.</w:t>
            </w:r>
          </w:p>
          <w:p w:rsidR="00000000" w:rsidDel="00000000" w:rsidP="00000000" w:rsidRDefault="00000000" w:rsidRPr="00000000" w14:paraId="0000036A">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502"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Vor crea diverse machete, unde vor demonstra aplicabilitatea progresiilor în viața cotidiană.</w:t>
            </w:r>
          </w:p>
        </w:tc>
      </w:tr>
      <w:tr>
        <w:trPr>
          <w:cantSplit w:val="0"/>
          <w:trHeight w:val="1800" w:hRule="atLeast"/>
          <w:tblHeader w:val="0"/>
        </w:trPr>
        <w:tc>
          <w:tcPr/>
          <w:p w:rsidR="00000000" w:rsidDel="00000000" w:rsidP="00000000" w:rsidRDefault="00000000" w:rsidRPr="00000000" w14:paraId="00000370">
            <w:pPr>
              <w:rPr>
                <w:rFonts w:ascii="Cambria" w:cs="Cambria" w:eastAsia="Cambria" w:hAnsi="Cambria"/>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314325</wp:posOffset>
                  </wp:positionH>
                  <wp:positionV relativeFrom="paragraph">
                    <wp:posOffset>180975</wp:posOffset>
                  </wp:positionV>
                  <wp:extent cx="481965" cy="624840"/>
                  <wp:effectExtent b="0" l="0" r="0" t="0"/>
                  <wp:wrapSquare wrapText="bothSides" distB="0" distT="0" distL="114300" distR="114300"/>
                  <wp:docPr id="17"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481965" cy="624840"/>
                          </a:xfrm>
                          <a:prstGeom prst="rect"/>
                          <a:ln/>
                        </pic:spPr>
                      </pic:pic>
                    </a:graphicData>
                  </a:graphic>
                </wp:anchor>
              </w:drawing>
            </w:r>
          </w:p>
        </w:tc>
        <w:tc>
          <w:tcPr>
            <w:gridSpan w:val="6"/>
            <w:vAlign w:val="center"/>
          </w:tcPr>
          <w:p w:rsidR="00000000" w:rsidDel="00000000" w:rsidP="00000000" w:rsidRDefault="00000000" w:rsidRPr="00000000" w14:paraId="00000371">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0" w:before="0" w:line="259" w:lineRule="auto"/>
              <w:ind w:left="502" w:right="76" w:hanging="360"/>
              <w:jc w:val="both"/>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vor aplica  cunoștințe din domeniul matematicii, pentru a calcula diferite înălțimi, lungimi, utilizând diverse surse bibliografice. </w:t>
            </w:r>
          </w:p>
          <w:p w:rsidR="00000000" w:rsidDel="00000000" w:rsidP="00000000" w:rsidRDefault="00000000" w:rsidRPr="00000000" w14:paraId="00000372">
            <w:pPr>
              <w:keepNext w:val="0"/>
              <w:keepLines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502" w:right="0" w:hanging="360"/>
              <w:jc w:val="left"/>
              <w:rPr>
                <w:rFonts w:ascii="Cambria" w:cs="Cambria" w:eastAsia="Cambria" w:hAnsi="Cambria"/>
                <w:i w:val="0"/>
                <w:iCs w:val="0"/>
                <w:smallCaps w:val="0"/>
                <w:strike w:val="0"/>
                <w:color w:val="000000"/>
                <w:sz w:val="24"/>
                <w:szCs w:val="24"/>
                <w:shd w:fill="auto" w:val="clear"/>
                <w:vertAlign w:val="baseline"/>
              </w:rPr>
            </w:pPr>
            <w:r w:rsidDel="00000000" w:rsidR="00000000" w:rsidRPr="00000000">
              <w:rPr>
                <w:rFonts w:ascii="Cambria" w:cs="Cambria" w:eastAsia="Cambria" w:hAnsi="Cambria"/>
                <w:i w:val="0"/>
                <w:iCs w:val="0"/>
                <w:smallCaps w:val="0"/>
                <w:strike w:val="0"/>
                <w:color w:val="000000"/>
                <w:sz w:val="24"/>
                <w:szCs w:val="24"/>
                <w:u w:val="none"/>
                <w:shd w:fill="auto" w:val="clear"/>
                <w:vertAlign w:val="baseline"/>
                <w:rtl w:val="0"/>
              </w:rPr>
              <w:t xml:space="preserve">Elevii vor calcula numărul celulelor, având datele unei probleme; numărul ornamentelor; numărul ornamentelor brodate pe o cămașă națională sau pe o ie.</w:t>
            </w:r>
          </w:p>
        </w:tc>
      </w:tr>
    </w:tbl>
    <w:p w:rsidR="00000000" w:rsidDel="00000000" w:rsidP="00000000" w:rsidRDefault="00000000" w:rsidRPr="00000000" w14:paraId="00000378">
      <w:pP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379">
      <w:pPr>
        <w:spacing w:after="120" w:before="120" w:line="240" w:lineRule="auto"/>
        <w:rPr>
          <w:rFonts w:ascii="Cambria" w:cs="Cambria" w:eastAsia="Cambria" w:hAnsi="Cambria"/>
          <w:b w:val="1"/>
          <w:bCs w:val="1"/>
          <w:color w:val="ff0000"/>
          <w:sz w:val="24"/>
          <w:szCs w:val="24"/>
        </w:rPr>
      </w:pPr>
      <w:r w:rsidDel="00000000" w:rsidR="00000000" w:rsidRPr="00000000">
        <w:rPr>
          <w:rtl w:val="0"/>
        </w:rPr>
      </w:r>
    </w:p>
    <w:sectPr>
      <w:pgSz w:h="11906" w:w="16838" w:orient="landscape"/>
      <w:pgMar w:bottom="720" w:top="720" w:left="720" w:right="72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ambria"/>
  <w:font w:name="Times New Roman"/>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0"/>
      <w:numFmt w:val="bullet"/>
      <w:lvlText w:val="-"/>
      <w:lvlJc w:val="left"/>
      <w:pPr>
        <w:ind w:left="502"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decimal"/>
      <w:lvlText w:val="2.%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0">
    <w:lvl w:ilvl="0">
      <w:start w:val="1"/>
      <w:numFmt w:val="decimal"/>
      <w:lvlText w:val="4.%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1">
    <w:lvl w:ilvl="0">
      <w:start w:val="1"/>
      <w:numFmt w:val="decimal"/>
      <w:lvlText w:val="3.%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2">
    <w:lvl w:ilvl="0">
      <w:start w:val="1"/>
      <w:numFmt w:val="decimal"/>
      <w:lvlText w:val="5.%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3">
    <w:lvl w:ilvl="0">
      <w:start w:val="1"/>
      <w:numFmt w:val="decimal"/>
      <w:lvlText w:val="%1."/>
      <w:lvlJc w:val="left"/>
      <w:pPr>
        <w:ind w:left="720" w:hanging="360"/>
      </w:pPr>
      <w:rPr>
        <w:rFonts w:ascii="Calibri" w:cs="Calibri" w:eastAsia="Calibri" w:hAnsi="Calibri"/>
        <w:sz w:val="28"/>
        <w:szCs w:val="28"/>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r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Fontdeparagrafimplicit" w:default="1">
    <w:name w:val="Default Paragraph Font"/>
    <w:uiPriority w:val="1"/>
    <w:semiHidden w:val="1"/>
    <w:unhideWhenUsed w:val="1"/>
  </w:style>
  <w:style w:type="table" w:styleId="Tabel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FrListare" w:default="1">
    <w:name w:val="No List"/>
    <w:uiPriority w:val="99"/>
    <w:semiHidden w:val="1"/>
    <w:unhideWhenUsed w:val="1"/>
  </w:style>
  <w:style w:type="paragraph" w:styleId="ListacuCratima" w:customStyle="1">
    <w:name w:val="Lista cu Cratima"/>
    <w:basedOn w:val="Normal"/>
    <w:qFormat w:val="1"/>
    <w:rsid w:val="00C1672F"/>
    <w:pPr>
      <w:numPr>
        <w:numId w:val="1"/>
      </w:numPr>
      <w:spacing w:after="0" w:before="120" w:line="240" w:lineRule="auto"/>
      <w:jc w:val="both"/>
    </w:pPr>
    <w:rPr>
      <w:rFonts w:ascii="Times New Roman" w:cs="Times New Roman" w:eastAsia="Times New Roman" w:hAnsi="Times New Roman"/>
      <w:sz w:val="24"/>
      <w:szCs w:val="24"/>
      <w:lang w:eastAsia="ar-SA" w:val="ro-RO"/>
    </w:rPr>
  </w:style>
  <w:style w:type="table" w:styleId="Tabelgril">
    <w:name w:val="Table Grid"/>
    <w:basedOn w:val="TabelNormal"/>
    <w:uiPriority w:val="39"/>
    <w:rsid w:val="00C1672F"/>
    <w:pPr>
      <w:spacing w:after="0" w:line="240" w:lineRule="auto"/>
    </w:pPr>
    <w:rPr>
      <w:rFonts w:ascii="Calibri" w:cs="Calibri" w:eastAsia="Calibri" w:hAnsi="Calibri"/>
      <w:sz w:val="20"/>
      <w:szCs w:val="20"/>
      <w:lang w:eastAsia="ja-JP" w:val="ro-RO"/>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f">
    <w:name w:val="List Paragraph"/>
    <w:aliases w:val="List Paragraph 1,List Paragraph1,List Paragraph11,Абзац списка2,Абзац списка1"/>
    <w:basedOn w:val="Normal"/>
    <w:link w:val="ListparagrafCaracter"/>
    <w:uiPriority w:val="1"/>
    <w:qFormat w:val="1"/>
    <w:rsid w:val="001A1577"/>
    <w:pPr>
      <w:ind w:left="720"/>
      <w:contextualSpacing w:val="1"/>
    </w:pPr>
  </w:style>
  <w:style w:type="character" w:styleId="ListparagrafCaracter" w:customStyle="1">
    <w:name w:val="Listă paragraf Caracter"/>
    <w:aliases w:val="List Paragraph 1 Caracter,List Paragraph1 Caracter,List Paragraph11 Caracter,Абзац списка2 Caracter,Абзац списка1 Caracter"/>
    <w:link w:val="Listparagraf"/>
    <w:uiPriority w:val="34"/>
    <w:rsid w:val="00BE22EB"/>
  </w:style>
  <w:style w:type="paragraph" w:styleId="Frspaiere">
    <w:name w:val="No Spacing"/>
    <w:qFormat w:val="1"/>
    <w:rsid w:val="006D5A87"/>
    <w:pPr>
      <w:spacing w:after="0" w:line="240" w:lineRule="auto"/>
    </w:pPr>
    <w:rPr>
      <w:lang w:val="ro-RO"/>
    </w:rPr>
  </w:style>
  <w:style w:type="paragraph" w:styleId="Frspaiere1" w:customStyle="1">
    <w:name w:val="Fără spațiere1"/>
    <w:qFormat w:val="1"/>
    <w:rsid w:val="006D5A87"/>
    <w:pPr>
      <w:spacing w:after="0" w:line="240" w:lineRule="auto"/>
    </w:pPr>
    <w:rPr>
      <w:rFonts w:ascii="Calibri" w:cs="Times New Roman" w:eastAsia="Calibri" w:hAnsi="Calibri"/>
      <w:lang w:val="en-US"/>
    </w:rPr>
  </w:style>
  <w:style w:type="paragraph" w:styleId="1" w:customStyle="1">
    <w:name w:val="Без интервала1"/>
    <w:qFormat w:val="1"/>
    <w:rsid w:val="006D5A87"/>
    <w:pPr>
      <w:spacing w:after="0" w:line="240" w:lineRule="auto"/>
    </w:pPr>
    <w:rPr>
      <w:rFonts w:ascii="Calibri" w:cs="Times New Roman" w:eastAsia="Calibri" w:hAnsi="Calibri"/>
      <w:lang w:val="en-US"/>
    </w:rPr>
  </w:style>
  <w:style w:type="paragraph" w:styleId="NoSpacing1" w:customStyle="1">
    <w:name w:val="No Spacing1"/>
    <w:qFormat w:val="1"/>
    <w:rsid w:val="006D5A87"/>
    <w:pPr>
      <w:spacing w:after="0" w:line="240" w:lineRule="auto"/>
    </w:pPr>
    <w:rPr>
      <w:rFonts w:ascii="Calibri" w:cs="Times New Roman" w:eastAsia="Calibri" w:hAnsi="Calibri"/>
      <w:lang w:val="en-US"/>
    </w:rPr>
  </w:style>
  <w:style w:type="paragraph" w:styleId="TextnBalon">
    <w:name w:val="Balloon Text"/>
    <w:basedOn w:val="Normal"/>
    <w:link w:val="TextnBalonCaracter"/>
    <w:uiPriority w:val="99"/>
    <w:semiHidden w:val="1"/>
    <w:unhideWhenUsed w:val="1"/>
    <w:rsid w:val="008263F8"/>
    <w:pPr>
      <w:spacing w:after="0" w:line="240" w:lineRule="auto"/>
    </w:pPr>
    <w:rPr>
      <w:rFonts w:ascii="Segoe UI" w:cs="Segoe UI" w:hAnsi="Segoe UI"/>
      <w:sz w:val="18"/>
      <w:szCs w:val="18"/>
    </w:rPr>
  </w:style>
  <w:style w:type="character" w:styleId="TextnBalonCaracter" w:customStyle="1">
    <w:name w:val="Text în Balon Caracter"/>
    <w:basedOn w:val="Fontdeparagrafimplicit"/>
    <w:link w:val="TextnBalon"/>
    <w:uiPriority w:val="99"/>
    <w:semiHidden w:val="1"/>
    <w:rsid w:val="008263F8"/>
    <w:rPr>
      <w:rFonts w:ascii="Segoe UI" w:cs="Segoe UI" w:hAnsi="Segoe UI"/>
      <w:sz w:val="18"/>
      <w:szCs w:val="18"/>
    </w:rPr>
  </w:style>
  <w:style w:type="paragraph" w:styleId="Pa3" w:customStyle="1">
    <w:name w:val="Pa3"/>
    <w:basedOn w:val="Normal"/>
    <w:next w:val="Normal"/>
    <w:uiPriority w:val="99"/>
    <w:rsid w:val="00D50174"/>
    <w:pPr>
      <w:autoSpaceDE w:val="0"/>
      <w:autoSpaceDN w:val="0"/>
      <w:adjustRightInd w:val="0"/>
      <w:spacing w:after="0" w:line="221" w:lineRule="atLeast"/>
    </w:pPr>
    <w:rPr>
      <w:rFonts w:ascii="Calibri" w:cs="Calibri" w:hAnsi="Calibri"/>
      <w:sz w:val="24"/>
      <w:szCs w:val="24"/>
    </w:rPr>
  </w:style>
  <w:style w:type="character" w:styleId="A7" w:customStyle="1">
    <w:name w:val="A7"/>
    <w:uiPriority w:val="99"/>
    <w:rsid w:val="00D50174"/>
    <w:rPr>
      <w:b w:val="1"/>
      <w:bCs w:val="1"/>
      <w:i w:val="1"/>
      <w:iCs w:val="1"/>
      <w:color w:val="211d1e"/>
      <w:sz w:val="20"/>
      <w:szCs w:val="20"/>
    </w:rPr>
  </w:style>
  <w:style w:type="paragraph" w:styleId="Pa51" w:customStyle="1">
    <w:name w:val="Pa51"/>
    <w:basedOn w:val="Normal"/>
    <w:next w:val="Normal"/>
    <w:uiPriority w:val="99"/>
    <w:rsid w:val="000D38D8"/>
    <w:pPr>
      <w:autoSpaceDE w:val="0"/>
      <w:autoSpaceDN w:val="0"/>
      <w:adjustRightInd w:val="0"/>
      <w:spacing w:after="0" w:line="221" w:lineRule="atLeast"/>
    </w:pPr>
    <w:rPr>
      <w:rFonts w:ascii="Calibri" w:cs="Calibri" w:hAnsi="Calibri"/>
      <w:sz w:val="24"/>
      <w:szCs w:val="24"/>
    </w:rPr>
  </w:style>
  <w:style w:type="character" w:styleId="Textsubstituent">
    <w:name w:val="Placeholder Text"/>
    <w:basedOn w:val="Fontdeparagrafimplicit"/>
    <w:uiPriority w:val="99"/>
    <w:semiHidden w:val="1"/>
    <w:rsid w:val="000D38D8"/>
    <w:rPr>
      <w:color w:val="666666"/>
    </w:rPr>
  </w:style>
  <w:style w:type="paragraph" w:styleId="Pa18" w:customStyle="1">
    <w:name w:val="Pa18"/>
    <w:basedOn w:val="Normal"/>
    <w:next w:val="Normal"/>
    <w:uiPriority w:val="99"/>
    <w:rsid w:val="003610D8"/>
    <w:pPr>
      <w:autoSpaceDE w:val="0"/>
      <w:autoSpaceDN w:val="0"/>
      <w:adjustRightInd w:val="0"/>
      <w:spacing w:after="0" w:line="221" w:lineRule="atLeast"/>
    </w:pPr>
    <w:rPr>
      <w:rFonts w:ascii="Calibri" w:cs="Calibri" w:hAnsi="Calibri"/>
      <w:sz w:val="24"/>
      <w:szCs w:val="24"/>
    </w:rPr>
  </w:style>
  <w:style w:type="paragraph" w:styleId="Default" w:customStyle="1">
    <w:name w:val="Default"/>
    <w:rsid w:val="00214473"/>
    <w:pPr>
      <w:autoSpaceDE w:val="0"/>
      <w:autoSpaceDN w:val="0"/>
      <w:adjustRightInd w:val="0"/>
      <w:spacing w:after="0" w:line="240" w:lineRule="auto"/>
    </w:pPr>
    <w:rPr>
      <w:rFonts w:ascii="Times New Roman" w:cs="Times New Roman" w:hAnsi="Times New Roman"/>
      <w:color w:val="000000"/>
      <w:sz w:val="24"/>
      <w:szCs w:val="24"/>
    </w:rPr>
  </w:style>
  <w:style w:type="character" w:styleId="A9" w:customStyle="1">
    <w:name w:val="A9"/>
    <w:uiPriority w:val="99"/>
    <w:rsid w:val="009A2949"/>
    <w:rPr>
      <w:color w:val="000000"/>
      <w:sz w:val="20"/>
      <w:szCs w:val="2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sz w:val="20"/>
      <w:szCs w:val="20"/>
    </w:rPr>
    <w:tblPr>
      <w:tblStyleRowBandSize w:val="1"/>
      <w:tblStyleColBandSize w:val="1"/>
      <w:tblCellMar>
        <w:top w:w="0.0" w:type="dxa"/>
        <w:left w:w="0.0" w:type="dxa"/>
        <w:bottom w:w="0.0" w:type="dxa"/>
        <w:right w:w="0.0" w:type="dxa"/>
      </w:tblCellMar>
    </w:tblPr>
  </w:style>
  <w:style w:type="table" w:styleId="Table5">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rPr>
      <w:rFonts w:ascii="Calibri" w:cs="Calibri" w:eastAsia="Calibri" w:hAnsi="Calibri"/>
      <w:sz w:val="20"/>
      <w:szCs w:val="20"/>
    </w:rPr>
    <w:tblPr>
      <w:tblStyleRowBandSize w:val="1"/>
      <w:tblStyleColBandSize w:val="1"/>
      <w:tblCellMar>
        <w:top w:w="0.0" w:type="dxa"/>
        <w:left w:w="0.0" w:type="dxa"/>
        <w:bottom w:w="0.0" w:type="dxa"/>
        <w:right w:w="0.0" w:type="dxa"/>
      </w:tblCellMar>
    </w:tblPr>
  </w:style>
  <w:style w:type="table" w:styleId="Table5">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rPr>
      <w:rFonts w:ascii="Calibri" w:cs="Calibri" w:eastAsia="Calibri" w:hAnsi="Calibri"/>
      <w:sz w:val="20"/>
      <w:szCs w:val="20"/>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image" Target="media/image3.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FIko0W6oydA59CejziUGHQf3Zg==">CgMxLjAyDmguNWN0ZDUyM2x4eGdrMg5oLnE0Y2M2cGM4bnJ1ZjIOaC43emwzcmh0MWRyZ2Q4AHIhMWNpVE90T2FOQWRIRThISU5pSUtRU3FZQXd3UGlWc1Vh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2024-04-05T12:18:00Z</dcterms:created>
  <dc:creator>Пользователь</dc:creator>
</cp:coreProperties>
</file>